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19EC3" w14:textId="77777777" w:rsidR="00590D7A" w:rsidRPr="00A952D0" w:rsidRDefault="00590D7A">
      <w:pPr>
        <w:rPr>
          <w:rFonts w:ascii="Arial" w:hAnsi="Arial" w:cs="Arial"/>
          <w:b/>
          <w:lang w:val="en-GB"/>
        </w:rPr>
      </w:pPr>
    </w:p>
    <w:p w14:paraId="7C13C419" w14:textId="272D5C50" w:rsidR="007A1923" w:rsidRDefault="007A1923" w:rsidP="007A1923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Topic </w:t>
      </w:r>
      <w:r w:rsidR="00546B79">
        <w:rPr>
          <w:rFonts w:ascii="Arial" w:hAnsi="Arial" w:cs="Arial"/>
          <w:b/>
          <w:szCs w:val="22"/>
        </w:rPr>
        <w:t>11</w:t>
      </w:r>
      <w:r>
        <w:rPr>
          <w:rFonts w:ascii="Arial" w:hAnsi="Arial" w:cs="Arial"/>
          <w:b/>
          <w:szCs w:val="22"/>
        </w:rPr>
        <w:t>.</w:t>
      </w:r>
      <w:r w:rsidR="00C80662">
        <w:rPr>
          <w:rFonts w:ascii="Arial" w:hAnsi="Arial" w:cs="Arial"/>
          <w:b/>
          <w:szCs w:val="22"/>
        </w:rPr>
        <w:t>4</w:t>
      </w:r>
      <w:r>
        <w:rPr>
          <w:rFonts w:ascii="Arial" w:hAnsi="Arial" w:cs="Arial"/>
          <w:b/>
          <w:szCs w:val="22"/>
        </w:rPr>
        <w:t xml:space="preserve"> </w:t>
      </w:r>
      <w:r w:rsidRPr="00022B88">
        <w:rPr>
          <w:rFonts w:ascii="Arial" w:hAnsi="Arial" w:cs="Arial"/>
          <w:b/>
          <w:szCs w:val="22"/>
        </w:rPr>
        <w:t xml:space="preserve">(AHL) – </w:t>
      </w:r>
      <w:r w:rsidR="00C80662">
        <w:rPr>
          <w:rFonts w:ascii="Arial" w:hAnsi="Arial" w:cs="Arial"/>
          <w:b/>
          <w:szCs w:val="22"/>
        </w:rPr>
        <w:t>Sexual Reproduction</w:t>
      </w:r>
    </w:p>
    <w:p w14:paraId="1D56F54F" w14:textId="77777777" w:rsidR="007A1923" w:rsidRPr="00022B88" w:rsidRDefault="007A1923" w:rsidP="007A1923">
      <w:pPr>
        <w:rPr>
          <w:rFonts w:ascii="Arial" w:hAnsi="Arial" w:cs="Arial"/>
          <w:b/>
          <w:sz w:val="28"/>
          <w:lang w:val="en-GB"/>
        </w:rPr>
      </w:pPr>
    </w:p>
    <w:p w14:paraId="2C0DA5DA" w14:textId="77777777" w:rsidR="007A1923" w:rsidRPr="00A952D0" w:rsidRDefault="007A1923" w:rsidP="007A1923">
      <w:pPr>
        <w:rPr>
          <w:rFonts w:ascii="Arial" w:hAnsi="Arial" w:cs="Arial"/>
          <w:lang w:val="en-GB"/>
        </w:rPr>
      </w:pPr>
      <w:r w:rsidRPr="00A952D0">
        <w:rPr>
          <w:rFonts w:ascii="Arial" w:hAnsi="Arial" w:cs="Arial"/>
          <w:b/>
          <w:lang w:val="en-GB"/>
        </w:rPr>
        <w:t>Understandings, Applications and Skills</w:t>
      </w:r>
      <w:r w:rsidRPr="00A952D0">
        <w:rPr>
          <w:rFonts w:ascii="Arial" w:hAnsi="Arial" w:cs="Arial"/>
          <w:lang w:val="en-GB"/>
        </w:rPr>
        <w:t xml:space="preserve"> (</w:t>
      </w:r>
      <w:r>
        <w:rPr>
          <w:rFonts w:ascii="Arial" w:hAnsi="Arial" w:cs="Arial"/>
          <w:lang w:val="en-GB"/>
        </w:rPr>
        <w:t xml:space="preserve">This is what you will </w:t>
      </w:r>
      <w:r w:rsidRPr="00A952D0">
        <w:rPr>
          <w:rFonts w:ascii="Arial" w:hAnsi="Arial" w:cs="Arial"/>
          <w:lang w:val="en-GB"/>
        </w:rPr>
        <w:t>be assessed on)</w:t>
      </w:r>
    </w:p>
    <w:p w14:paraId="0FB93462" w14:textId="77777777" w:rsidR="00D44AB6" w:rsidRPr="00A952D0" w:rsidRDefault="00D44AB6">
      <w:pPr>
        <w:rPr>
          <w:rFonts w:ascii="Arial" w:hAnsi="Arial" w:cs="Arial"/>
          <w:lang w:val="en-GB"/>
        </w:rPr>
      </w:pPr>
    </w:p>
    <w:tbl>
      <w:tblPr>
        <w:tblW w:w="1070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79"/>
        <w:gridCol w:w="9430"/>
      </w:tblGrid>
      <w:tr w:rsidR="001C00EF" w:rsidRPr="00A952D0" w14:paraId="74C2FAEF" w14:textId="77777777" w:rsidTr="00F2530F">
        <w:trPr>
          <w:trHeight w:val="357"/>
        </w:trPr>
        <w:tc>
          <w:tcPr>
            <w:tcW w:w="1279" w:type="dxa"/>
            <w:tcBorders>
              <w:top w:val="nil"/>
              <w:left w:val="nil"/>
              <w:bottom w:val="single" w:sz="6" w:space="0" w:color="98B954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F1B4594" w14:textId="77777777" w:rsidR="001C00EF" w:rsidRPr="00A952D0" w:rsidRDefault="001C00EF" w:rsidP="008359F1">
            <w:pPr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9430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9BBB59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4491E86" w14:textId="77777777" w:rsidR="001C00EF" w:rsidRPr="00A952D0" w:rsidRDefault="001C00EF" w:rsidP="008359F1">
            <w:pPr>
              <w:textAlignment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952D0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szCs w:val="20"/>
                <w:lang w:val="en-GB"/>
              </w:rPr>
              <w:t>Statement</w:t>
            </w:r>
          </w:p>
        </w:tc>
      </w:tr>
      <w:tr w:rsidR="001C00EF" w:rsidRPr="008F5302" w14:paraId="6338CCDC" w14:textId="77777777" w:rsidTr="00F2530F">
        <w:trPr>
          <w:trHeight w:val="738"/>
        </w:trPr>
        <w:tc>
          <w:tcPr>
            <w:tcW w:w="127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B4FD5D6" w14:textId="17821DC8" w:rsidR="001C00EF" w:rsidRPr="00F2530F" w:rsidRDefault="00F2530F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11.4.U1</w:t>
            </w:r>
          </w:p>
        </w:tc>
        <w:tc>
          <w:tcPr>
            <w:tcW w:w="9430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0CB6262" w14:textId="01DB3801" w:rsidR="001C00EF" w:rsidRPr="00F2530F" w:rsidRDefault="00C80662" w:rsidP="001734CC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Spermatogenesis and oogenesis both involve mitosis, cell growth, two divisions of meiosis and differentiation.</w:t>
            </w:r>
          </w:p>
        </w:tc>
      </w:tr>
      <w:tr w:rsidR="001C00EF" w:rsidRPr="008F5302" w14:paraId="63535CEC" w14:textId="77777777" w:rsidTr="00F2530F">
        <w:trPr>
          <w:trHeight w:val="738"/>
        </w:trPr>
        <w:tc>
          <w:tcPr>
            <w:tcW w:w="127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518012C" w14:textId="052E5876" w:rsidR="001C00EF" w:rsidRPr="00F2530F" w:rsidRDefault="00F2530F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11.4.U2</w:t>
            </w:r>
          </w:p>
        </w:tc>
        <w:tc>
          <w:tcPr>
            <w:tcW w:w="9430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4F1A204" w14:textId="40601F88" w:rsidR="001C00EF" w:rsidRPr="00F2530F" w:rsidRDefault="00C80662" w:rsidP="001734CC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Processes in spermatogenesis and oogenesis result in different numbers of gametes with different amounts of cytoplasm.</w:t>
            </w:r>
          </w:p>
        </w:tc>
      </w:tr>
      <w:tr w:rsidR="001C00EF" w:rsidRPr="00F2530F" w14:paraId="04A1CE7D" w14:textId="77777777" w:rsidTr="00F2530F">
        <w:trPr>
          <w:trHeight w:val="738"/>
        </w:trPr>
        <w:tc>
          <w:tcPr>
            <w:tcW w:w="127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020C478" w14:textId="6AAE353F" w:rsidR="001C00EF" w:rsidRPr="00F2530F" w:rsidRDefault="00F2530F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11.4.U3</w:t>
            </w:r>
          </w:p>
        </w:tc>
        <w:tc>
          <w:tcPr>
            <w:tcW w:w="9430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41DF74D" w14:textId="2FC5ACBC" w:rsidR="001C00EF" w:rsidRPr="00F2530F" w:rsidRDefault="00C80662" w:rsidP="001734CC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Fertilization in animals can be internal or external.</w:t>
            </w:r>
          </w:p>
        </w:tc>
      </w:tr>
      <w:tr w:rsidR="001C00EF" w:rsidRPr="008F5302" w14:paraId="4B797EB5" w14:textId="77777777" w:rsidTr="00F2530F">
        <w:trPr>
          <w:trHeight w:val="738"/>
        </w:trPr>
        <w:tc>
          <w:tcPr>
            <w:tcW w:w="127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E7B51B3" w14:textId="306D5EF8" w:rsidR="001C00EF" w:rsidRPr="00F2530F" w:rsidRDefault="00F2530F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11.4.U4</w:t>
            </w:r>
          </w:p>
        </w:tc>
        <w:tc>
          <w:tcPr>
            <w:tcW w:w="9430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BFA1405" w14:textId="1F811121" w:rsidR="001C00EF" w:rsidRPr="00F2530F" w:rsidRDefault="00C80662" w:rsidP="001734CC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Fertilization involves mechanisms that prevent polyspermy. [Fertilization involves the acrosome reaction, fusion of the plasma membrane of the egg and sperm and the cortical reaction.]</w:t>
            </w:r>
          </w:p>
        </w:tc>
      </w:tr>
      <w:tr w:rsidR="001C00EF" w:rsidRPr="008F5302" w14:paraId="4793B315" w14:textId="77777777" w:rsidTr="00F2530F">
        <w:trPr>
          <w:trHeight w:val="738"/>
        </w:trPr>
        <w:tc>
          <w:tcPr>
            <w:tcW w:w="127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EFEBD33" w14:textId="4F6BA37D" w:rsidR="001C00EF" w:rsidRPr="00F2530F" w:rsidRDefault="00F2530F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11.4.U5</w:t>
            </w:r>
          </w:p>
        </w:tc>
        <w:tc>
          <w:tcPr>
            <w:tcW w:w="9430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DAD0007" w14:textId="4F6083AF" w:rsidR="001C00EF" w:rsidRPr="00F2530F" w:rsidRDefault="00C80662" w:rsidP="001734CC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Implantation of the blastocyst in the endometrium is essential for the continuation of pregnancy.</w:t>
            </w:r>
          </w:p>
        </w:tc>
      </w:tr>
      <w:tr w:rsidR="001C00EF" w:rsidRPr="008F5302" w14:paraId="74002F55" w14:textId="77777777" w:rsidTr="00F2530F">
        <w:trPr>
          <w:trHeight w:val="738"/>
        </w:trPr>
        <w:tc>
          <w:tcPr>
            <w:tcW w:w="127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849F5FD" w14:textId="13935B6D" w:rsidR="001C00EF" w:rsidRPr="00F2530F" w:rsidRDefault="00F2530F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11.4.U6</w:t>
            </w:r>
          </w:p>
        </w:tc>
        <w:tc>
          <w:tcPr>
            <w:tcW w:w="9430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86E97B8" w14:textId="215013E6" w:rsidR="001C00EF" w:rsidRPr="00F2530F" w:rsidRDefault="00C80662" w:rsidP="001734CC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HCG stimulates the ovary to secrete progesterone during early pregnancy.</w:t>
            </w:r>
          </w:p>
        </w:tc>
      </w:tr>
      <w:tr w:rsidR="001C00EF" w:rsidRPr="008F5302" w14:paraId="40CF8C0F" w14:textId="77777777" w:rsidTr="00F2530F">
        <w:trPr>
          <w:trHeight w:val="738"/>
        </w:trPr>
        <w:tc>
          <w:tcPr>
            <w:tcW w:w="127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624C97D" w14:textId="55BBB591" w:rsidR="001C00EF" w:rsidRPr="00F2530F" w:rsidRDefault="00F2530F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11.4.U7</w:t>
            </w:r>
          </w:p>
        </w:tc>
        <w:tc>
          <w:tcPr>
            <w:tcW w:w="9430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C5292C3" w14:textId="3E2A397E" w:rsidR="001C00EF" w:rsidRPr="00F2530F" w:rsidRDefault="00C80662" w:rsidP="001734CC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The placenta facilitates the exchange of materials between the mother and fetus.</w:t>
            </w:r>
          </w:p>
        </w:tc>
      </w:tr>
      <w:tr w:rsidR="001C00EF" w:rsidRPr="008F5302" w14:paraId="0C5FE8ED" w14:textId="77777777" w:rsidTr="00F2530F">
        <w:trPr>
          <w:trHeight w:val="738"/>
        </w:trPr>
        <w:tc>
          <w:tcPr>
            <w:tcW w:w="127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53CEA92" w14:textId="0C25928A" w:rsidR="001C00EF" w:rsidRPr="00F2530F" w:rsidRDefault="00F2530F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11.4.U8</w:t>
            </w:r>
          </w:p>
        </w:tc>
        <w:tc>
          <w:tcPr>
            <w:tcW w:w="9430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CFFDC0C" w14:textId="49583EE7" w:rsidR="001C00EF" w:rsidRPr="00F2530F" w:rsidRDefault="00C80662" w:rsidP="001734CC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Estrogen and progesterone are secreted by the placenta once it has formed.</w:t>
            </w:r>
          </w:p>
        </w:tc>
      </w:tr>
      <w:tr w:rsidR="001C00EF" w:rsidRPr="008F5302" w14:paraId="0E229EBD" w14:textId="77777777" w:rsidTr="00F2530F">
        <w:trPr>
          <w:trHeight w:val="738"/>
        </w:trPr>
        <w:tc>
          <w:tcPr>
            <w:tcW w:w="127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6C7C2CE" w14:textId="1D28260A" w:rsidR="001C00EF" w:rsidRPr="00F2530F" w:rsidRDefault="00F2530F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11.4.U9</w:t>
            </w:r>
          </w:p>
        </w:tc>
        <w:tc>
          <w:tcPr>
            <w:tcW w:w="9430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889501F" w14:textId="3D62A1D4" w:rsidR="001C00EF" w:rsidRPr="00F2530F" w:rsidRDefault="00C80662" w:rsidP="001734CC">
            <w:pPr>
              <w:textAlignment w:val="bottom"/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Birth is mediated by positive feedback involving estrogen and oxytocin.</w:t>
            </w:r>
          </w:p>
        </w:tc>
      </w:tr>
      <w:tr w:rsidR="001C00EF" w:rsidRPr="008F5302" w14:paraId="4FCEB1FC" w14:textId="77777777" w:rsidTr="00F2530F">
        <w:trPr>
          <w:trHeight w:val="738"/>
        </w:trPr>
        <w:tc>
          <w:tcPr>
            <w:tcW w:w="127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D2187D7" w14:textId="6E621534" w:rsidR="001C00EF" w:rsidRPr="00F2530F" w:rsidRDefault="00F2530F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11.4.A1</w:t>
            </w:r>
          </w:p>
        </w:tc>
        <w:tc>
          <w:tcPr>
            <w:tcW w:w="9430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A652F60" w14:textId="0DFF8CCD" w:rsidR="001C00EF" w:rsidRPr="00F2530F" w:rsidRDefault="00C80662" w:rsidP="001734CC">
            <w:pPr>
              <w:textAlignment w:val="bottom"/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The average 38-week pregnancy in humans can be positioned on a graph showing the correlation between animal size and the development of the young at birth for other mammals.</w:t>
            </w:r>
          </w:p>
        </w:tc>
      </w:tr>
      <w:tr w:rsidR="001C00EF" w:rsidRPr="008F5302" w14:paraId="2D5F9A1D" w14:textId="77777777" w:rsidTr="00F2530F">
        <w:trPr>
          <w:trHeight w:val="738"/>
        </w:trPr>
        <w:tc>
          <w:tcPr>
            <w:tcW w:w="127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1DD4F68" w14:textId="435B5379" w:rsidR="001C00EF" w:rsidRPr="00F2530F" w:rsidRDefault="00F2530F" w:rsidP="001C00EF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11.4.S1</w:t>
            </w:r>
          </w:p>
        </w:tc>
        <w:tc>
          <w:tcPr>
            <w:tcW w:w="9430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23C1295" w14:textId="6F885A50" w:rsidR="001C00EF" w:rsidRPr="00F2530F" w:rsidRDefault="00C80662" w:rsidP="001734CC">
            <w:pPr>
              <w:textAlignment w:val="bottom"/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Annotation of diagrams of seminiferous tubule and ovary to show the stages of gametogenesis.</w:t>
            </w:r>
          </w:p>
        </w:tc>
      </w:tr>
      <w:tr w:rsidR="001C00EF" w:rsidRPr="008F5302" w14:paraId="0B677652" w14:textId="77777777" w:rsidTr="00F2530F">
        <w:trPr>
          <w:trHeight w:val="738"/>
        </w:trPr>
        <w:tc>
          <w:tcPr>
            <w:tcW w:w="127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D15F8B7" w14:textId="54538B26" w:rsidR="001C00EF" w:rsidRPr="00F2530F" w:rsidRDefault="00F2530F" w:rsidP="00F2530F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11.4.S2</w:t>
            </w:r>
          </w:p>
        </w:tc>
        <w:tc>
          <w:tcPr>
            <w:tcW w:w="9430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EF387E7" w14:textId="76A32250" w:rsidR="001C00EF" w:rsidRPr="00F2530F" w:rsidRDefault="00C80662" w:rsidP="001734CC">
            <w:pPr>
              <w:textAlignment w:val="bottom"/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</w:pPr>
            <w:r w:rsidRPr="00F2530F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Annotation of diagrams of mature sperm and egg to indicate functions.</w:t>
            </w:r>
          </w:p>
        </w:tc>
      </w:tr>
    </w:tbl>
    <w:p w14:paraId="104BED82" w14:textId="77777777" w:rsidR="00AC4DAE" w:rsidRPr="008F5302" w:rsidRDefault="00AC4DAE">
      <w:pPr>
        <w:rPr>
          <w:rFonts w:ascii="Arial" w:hAnsi="Arial" w:cs="Arial"/>
          <w:sz w:val="28"/>
          <w:lang w:val="en-GB"/>
        </w:rPr>
      </w:pPr>
    </w:p>
    <w:p w14:paraId="4BE35603" w14:textId="77777777" w:rsidR="00AC4DAE" w:rsidRPr="00A952D0" w:rsidRDefault="00AC4DAE">
      <w:pPr>
        <w:rPr>
          <w:rFonts w:ascii="Arial" w:hAnsi="Arial" w:cs="Arial"/>
          <w:lang w:val="en-GB"/>
        </w:rPr>
      </w:pPr>
    </w:p>
    <w:p w14:paraId="54A79397" w14:textId="7E3AE320" w:rsidR="00E12FA4" w:rsidRDefault="00E12FA4" w:rsidP="00E12FA4">
      <w:pPr>
        <w:pStyle w:val="ListParagraph"/>
        <w:spacing w:line="360" w:lineRule="auto"/>
        <w:ind w:left="0"/>
        <w:rPr>
          <w:rFonts w:ascii="Arial" w:hAnsi="Arial" w:cs="Arial"/>
          <w:b/>
          <w:lang w:val="en-GB"/>
        </w:rPr>
      </w:pPr>
      <w:r w:rsidRPr="00A952D0">
        <w:rPr>
          <w:rFonts w:ascii="Arial" w:hAnsi="Arial" w:cs="Arial"/>
          <w:b/>
          <w:lang w:val="en-GB"/>
        </w:rPr>
        <w:t>Recommended resources:</w:t>
      </w:r>
    </w:p>
    <w:p w14:paraId="128AC898" w14:textId="4C277FA4" w:rsidR="00DC2702" w:rsidRPr="007A1923" w:rsidRDefault="007A1923" w:rsidP="00E12FA4">
      <w:pPr>
        <w:pStyle w:val="ListParagraph"/>
        <w:spacing w:line="360" w:lineRule="auto"/>
        <w:ind w:left="0"/>
        <w:rPr>
          <w:rFonts w:asciiTheme="majorHAnsi" w:hAnsiTheme="majorHAnsi"/>
          <w:sz w:val="24"/>
        </w:rPr>
      </w:pPr>
      <w:r w:rsidRPr="007A1923">
        <w:rPr>
          <w:rFonts w:asciiTheme="majorHAnsi" w:hAnsiTheme="majorHAnsi"/>
          <w:sz w:val="24"/>
        </w:rPr>
        <w:t>Mrs. Tyler’s Website</w:t>
      </w:r>
    </w:p>
    <w:p w14:paraId="4B1035FA" w14:textId="77777777" w:rsidR="007A1923" w:rsidRDefault="007A1923" w:rsidP="007A1923">
      <w:pPr>
        <w:pStyle w:val="ListParagraph"/>
        <w:spacing w:line="360" w:lineRule="auto"/>
        <w:ind w:left="0"/>
        <w:rPr>
          <w:rFonts w:asciiTheme="majorHAnsi" w:hAnsiTheme="majorHAnsi"/>
          <w:sz w:val="24"/>
        </w:rPr>
      </w:pPr>
      <w:proofErr w:type="spellStart"/>
      <w:r w:rsidRPr="007A1923">
        <w:rPr>
          <w:rFonts w:asciiTheme="majorHAnsi" w:hAnsiTheme="majorHAnsi"/>
          <w:sz w:val="24"/>
        </w:rPr>
        <w:t>Bioninja</w:t>
      </w:r>
      <w:proofErr w:type="spellEnd"/>
    </w:p>
    <w:p w14:paraId="4E391080" w14:textId="47F386B8" w:rsidR="00E12FA4" w:rsidRDefault="00E12FA4" w:rsidP="007A1923">
      <w:pPr>
        <w:pStyle w:val="ListParagraph"/>
        <w:spacing w:line="360" w:lineRule="auto"/>
        <w:ind w:left="0"/>
        <w:rPr>
          <w:rFonts w:ascii="Helvetica" w:eastAsia="Times New Roman" w:hAnsi="Helvetica"/>
          <w:color w:val="333333"/>
          <w:sz w:val="23"/>
          <w:szCs w:val="21"/>
          <w:shd w:val="clear" w:color="auto" w:fill="FFFFFF"/>
          <w:lang w:val="en-GB"/>
        </w:rPr>
      </w:pPr>
      <w:proofErr w:type="spellStart"/>
      <w:r w:rsidRPr="007A1923">
        <w:rPr>
          <w:rFonts w:ascii="Helvetica" w:eastAsia="Times New Roman" w:hAnsi="Helvetica"/>
          <w:color w:val="333333"/>
          <w:sz w:val="23"/>
          <w:szCs w:val="21"/>
          <w:shd w:val="clear" w:color="auto" w:fill="FFFFFF"/>
          <w:lang w:val="en-GB"/>
        </w:rPr>
        <w:t>Allott</w:t>
      </w:r>
      <w:proofErr w:type="spellEnd"/>
      <w:r w:rsidRPr="007A1923">
        <w:rPr>
          <w:rFonts w:ascii="Helvetica" w:eastAsia="Times New Roman" w:hAnsi="Helvetica"/>
          <w:color w:val="333333"/>
          <w:sz w:val="23"/>
          <w:szCs w:val="21"/>
          <w:shd w:val="clear" w:color="auto" w:fill="FFFFFF"/>
          <w:lang w:val="en-GB"/>
        </w:rPr>
        <w:t>, Andrew. </w:t>
      </w:r>
      <w:r w:rsidRPr="007A1923">
        <w:rPr>
          <w:rFonts w:ascii="Helvetica" w:eastAsia="Times New Roman" w:hAnsi="Helvetica"/>
          <w:i/>
          <w:iCs/>
          <w:color w:val="333333"/>
          <w:sz w:val="23"/>
          <w:szCs w:val="21"/>
          <w:shd w:val="clear" w:color="auto" w:fill="FFFFFF"/>
          <w:lang w:val="en-GB"/>
        </w:rPr>
        <w:t>Biology: Course Companion.</w:t>
      </w:r>
      <w:r w:rsidRPr="007A1923">
        <w:rPr>
          <w:rFonts w:ascii="Helvetica" w:eastAsia="Times New Roman" w:hAnsi="Helvetica"/>
          <w:color w:val="333333"/>
          <w:sz w:val="23"/>
          <w:szCs w:val="21"/>
          <w:shd w:val="clear" w:color="auto" w:fill="FFFFFF"/>
          <w:lang w:val="en-GB"/>
        </w:rPr>
        <w:t> </w:t>
      </w:r>
      <w:proofErr w:type="spellStart"/>
      <w:r w:rsidRPr="007A1923">
        <w:rPr>
          <w:rFonts w:ascii="Helvetica" w:eastAsia="Times New Roman" w:hAnsi="Helvetica"/>
          <w:color w:val="333333"/>
          <w:sz w:val="23"/>
          <w:szCs w:val="21"/>
          <w:shd w:val="clear" w:color="auto" w:fill="FFFFFF"/>
          <w:lang w:val="en-GB"/>
        </w:rPr>
        <w:t>S.l.</w:t>
      </w:r>
      <w:proofErr w:type="spellEnd"/>
      <w:r w:rsidRPr="007A1923">
        <w:rPr>
          <w:rFonts w:ascii="Helvetica" w:eastAsia="Times New Roman" w:hAnsi="Helvetica"/>
          <w:color w:val="333333"/>
          <w:sz w:val="23"/>
          <w:szCs w:val="21"/>
          <w:shd w:val="clear" w:color="auto" w:fill="FFFFFF"/>
          <w:lang w:val="en-GB"/>
        </w:rPr>
        <w:t>: Oxford UP, 2014. Print.</w:t>
      </w:r>
    </w:p>
    <w:p w14:paraId="243B349B" w14:textId="77777777" w:rsidR="00A327F3" w:rsidRDefault="00A327F3" w:rsidP="007A1923">
      <w:pPr>
        <w:pStyle w:val="ListParagraph"/>
        <w:spacing w:line="360" w:lineRule="auto"/>
        <w:ind w:left="0"/>
        <w:rPr>
          <w:rFonts w:ascii="Helvetica" w:eastAsia="Times New Roman" w:hAnsi="Helvetica"/>
          <w:color w:val="333333"/>
          <w:sz w:val="23"/>
          <w:szCs w:val="21"/>
          <w:shd w:val="clear" w:color="auto" w:fill="FFFFFF"/>
          <w:lang w:val="en-GB"/>
        </w:rPr>
      </w:pPr>
    </w:p>
    <w:p w14:paraId="57809D6A" w14:textId="77777777" w:rsidR="001C00EF" w:rsidRDefault="001C00EF" w:rsidP="007A1923">
      <w:pPr>
        <w:pStyle w:val="ListParagraph"/>
        <w:spacing w:line="360" w:lineRule="auto"/>
        <w:ind w:left="0"/>
        <w:rPr>
          <w:rFonts w:ascii="Helvetica" w:eastAsia="Times New Roman" w:hAnsi="Helvetica"/>
          <w:color w:val="333333"/>
          <w:sz w:val="23"/>
          <w:szCs w:val="21"/>
          <w:shd w:val="clear" w:color="auto" w:fill="FFFFFF"/>
          <w:lang w:val="en-GB"/>
        </w:rPr>
      </w:pPr>
    </w:p>
    <w:p w14:paraId="18674B30" w14:textId="50489538" w:rsidR="00DE6628" w:rsidRPr="00DE6628" w:rsidRDefault="00DE6628" w:rsidP="0030289D">
      <w:pPr>
        <w:pStyle w:val="ListParagraph"/>
        <w:ind w:left="360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GO BACK AND LOOK AT CELL DIVISION POWERPOINTS (FOCUSING ON MEIOSIS) IN TOPIC 10 ON MY WEBSITE FOR A REVIEW OF MITOSIS AND MEIOSIS</w:t>
      </w:r>
    </w:p>
    <w:p w14:paraId="4E0B0F5D" w14:textId="77777777" w:rsidR="00DE6628" w:rsidRDefault="00DE6628" w:rsidP="0030289D">
      <w:pPr>
        <w:pStyle w:val="ListParagraph"/>
        <w:ind w:left="360"/>
        <w:jc w:val="center"/>
        <w:rPr>
          <w:rFonts w:ascii="Arial" w:hAnsi="Arial" w:cs="Arial"/>
          <w:lang w:val="en-GB"/>
        </w:rPr>
      </w:pPr>
    </w:p>
    <w:p w14:paraId="6E7297E9" w14:textId="796517C5" w:rsidR="00DE6628" w:rsidRDefault="00DE6628" w:rsidP="00DE6628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Define the following terms:</w:t>
      </w:r>
    </w:p>
    <w:p w14:paraId="3C47955A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18D4B20E" w14:textId="36CACBB7" w:rsidR="00DE6628" w:rsidRDefault="00DE6628" w:rsidP="00DE6628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Somatic cell –</w:t>
      </w:r>
    </w:p>
    <w:p w14:paraId="41092074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21396E52" w14:textId="77777777" w:rsidR="00D43306" w:rsidRPr="00DE6628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6AE2C91D" w14:textId="7FD13B16" w:rsidR="00DE6628" w:rsidRDefault="00DE6628" w:rsidP="00DE6628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Gametes –</w:t>
      </w:r>
    </w:p>
    <w:p w14:paraId="3995ABE4" w14:textId="77777777" w:rsidR="00D43306" w:rsidRPr="00D43306" w:rsidRDefault="00D43306" w:rsidP="00D43306">
      <w:pPr>
        <w:pStyle w:val="ListParagraph"/>
        <w:rPr>
          <w:rFonts w:ascii="Arial" w:hAnsi="Arial" w:cs="Arial"/>
          <w:lang w:val="en-GB"/>
        </w:rPr>
      </w:pPr>
    </w:p>
    <w:p w14:paraId="334A0459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511E19E5" w14:textId="1CD712C3" w:rsidR="00DE6628" w:rsidRDefault="00DE6628" w:rsidP="00DE6628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Diploid (2n) –</w:t>
      </w:r>
    </w:p>
    <w:p w14:paraId="162ECC19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1C589946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54B87888" w14:textId="28DC2480" w:rsidR="00DE6628" w:rsidRDefault="00DE6628" w:rsidP="00DE6628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Haploid (n) –</w:t>
      </w:r>
    </w:p>
    <w:p w14:paraId="0DFCE321" w14:textId="77777777" w:rsidR="00D43306" w:rsidRPr="00D43306" w:rsidRDefault="00D43306" w:rsidP="00D43306">
      <w:pPr>
        <w:ind w:left="720"/>
        <w:rPr>
          <w:rFonts w:ascii="Arial" w:hAnsi="Arial" w:cs="Arial"/>
          <w:lang w:val="en-GB"/>
        </w:rPr>
      </w:pPr>
    </w:p>
    <w:p w14:paraId="1CF609BE" w14:textId="48E8A4A7" w:rsidR="00DE6628" w:rsidRDefault="00DE6628" w:rsidP="00DE6628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Zygote –</w:t>
      </w:r>
    </w:p>
    <w:p w14:paraId="76A07172" w14:textId="77777777" w:rsidR="00D43306" w:rsidRPr="00D43306" w:rsidRDefault="00D43306" w:rsidP="00D43306">
      <w:pPr>
        <w:pStyle w:val="ListParagraph"/>
        <w:rPr>
          <w:rFonts w:ascii="Arial" w:hAnsi="Arial" w:cs="Arial"/>
          <w:lang w:val="en-GB"/>
        </w:rPr>
      </w:pPr>
    </w:p>
    <w:p w14:paraId="1D739824" w14:textId="77777777" w:rsidR="00D43306" w:rsidRPr="00DE6628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05B12F02" w14:textId="7877E45D" w:rsidR="00DE6628" w:rsidRDefault="00DE6628" w:rsidP="00DE6628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What cells are diploid? What is the diploid number for humans?</w:t>
      </w:r>
    </w:p>
    <w:p w14:paraId="1BEAA171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134026F3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1F22E2EA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1867EC0C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50C0332B" w14:textId="6804161D" w:rsidR="00DE6628" w:rsidRDefault="00DE6628" w:rsidP="00DE6628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What cells are haploid? Why are these cells haploid?</w:t>
      </w:r>
    </w:p>
    <w:p w14:paraId="65D7554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432F4AA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06F40D7A" w14:textId="5BB5B35F" w:rsidR="00F2608D" w:rsidRDefault="00F2608D" w:rsidP="00F2608D">
      <w:pPr>
        <w:pStyle w:val="ListParagraph"/>
        <w:ind w:left="360"/>
        <w:rPr>
          <w:rFonts w:ascii="Arial" w:hAnsi="Arial" w:cs="Arial"/>
          <w:lang w:val="en-GB"/>
        </w:rPr>
      </w:pPr>
    </w:p>
    <w:p w14:paraId="2EF44120" w14:textId="77777777" w:rsidR="00F2608D" w:rsidRPr="00004918" w:rsidRDefault="00F2608D" w:rsidP="00F2608D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004918">
        <w:rPr>
          <w:rFonts w:ascii="Arial" w:hAnsi="Arial" w:cs="Arial"/>
          <w:sz w:val="22"/>
          <w:szCs w:val="22"/>
          <w:u w:val="single"/>
          <w:lang w:val="en-GB"/>
        </w:rPr>
        <w:t>11.4</w:t>
      </w:r>
      <w:proofErr w:type="gramStart"/>
      <w:r w:rsidRPr="00004918">
        <w:rPr>
          <w:rFonts w:ascii="Arial" w:hAnsi="Arial" w:cs="Arial"/>
          <w:sz w:val="22"/>
          <w:szCs w:val="22"/>
          <w:u w:val="single"/>
          <w:lang w:val="en-GB"/>
        </w:rPr>
        <w:t>.S2</w:t>
      </w:r>
      <w:proofErr w:type="gramEnd"/>
      <w:r>
        <w:rPr>
          <w:rFonts w:ascii="Arial" w:hAnsi="Arial" w:cs="Arial"/>
          <w:sz w:val="22"/>
          <w:szCs w:val="22"/>
          <w:u w:val="single"/>
          <w:lang w:val="en-GB"/>
        </w:rPr>
        <w:t xml:space="preserve"> </w:t>
      </w:r>
      <w:r w:rsidRPr="00004918">
        <w:rPr>
          <w:rFonts w:ascii="Arial" w:hAnsi="Arial" w:cs="Arial"/>
          <w:sz w:val="22"/>
          <w:szCs w:val="22"/>
          <w:u w:val="single"/>
          <w:lang w:val="en-GB"/>
        </w:rPr>
        <w:t>Annotations of diagrams of mature sperm and egg to indicate functions.</w:t>
      </w:r>
    </w:p>
    <w:p w14:paraId="64AF2A3D" w14:textId="77777777" w:rsidR="00F2608D" w:rsidRDefault="00F2608D" w:rsidP="00F2608D">
      <w:pPr>
        <w:pStyle w:val="ListParagraph"/>
        <w:ind w:left="360"/>
        <w:rPr>
          <w:rFonts w:ascii="Arial" w:hAnsi="Arial" w:cs="Arial"/>
          <w:lang w:val="en-GB"/>
        </w:rPr>
      </w:pPr>
    </w:p>
    <w:p w14:paraId="2A80CBA2" w14:textId="1FF7F80F" w:rsidR="00DE6628" w:rsidRDefault="0074014D" w:rsidP="00DE6628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Label AND annotate the diagram of a mature human egg to outline the functions of each structure:</w:t>
      </w:r>
    </w:p>
    <w:p w14:paraId="01E0C9D2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7BD6D362" w14:textId="52F48B2A" w:rsidR="0074014D" w:rsidRDefault="0074014D" w:rsidP="0074014D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(Haploid) Nucleus</w:t>
      </w:r>
    </w:p>
    <w:p w14:paraId="27AB2946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6F9E88A6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7B7858D3" w14:textId="2CBE06C0" w:rsidR="0074014D" w:rsidRDefault="0074014D" w:rsidP="0074014D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Zona </w:t>
      </w:r>
      <w:proofErr w:type="spellStart"/>
      <w:r>
        <w:rPr>
          <w:rFonts w:ascii="Arial" w:hAnsi="Arial" w:cs="Arial"/>
          <w:lang w:val="en-GB"/>
        </w:rPr>
        <w:t>Pellucida</w:t>
      </w:r>
      <w:proofErr w:type="spellEnd"/>
    </w:p>
    <w:p w14:paraId="00F944B5" w14:textId="77777777" w:rsidR="00D43306" w:rsidRPr="00D43306" w:rsidRDefault="00D43306" w:rsidP="00D43306">
      <w:pPr>
        <w:pStyle w:val="ListParagraph"/>
        <w:rPr>
          <w:rFonts w:ascii="Arial" w:hAnsi="Arial" w:cs="Arial"/>
          <w:lang w:val="en-GB"/>
        </w:rPr>
      </w:pPr>
    </w:p>
    <w:p w14:paraId="6C5B2DCF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0A8BB57C" w14:textId="0CDEA722" w:rsidR="0074014D" w:rsidRDefault="0074014D" w:rsidP="0074014D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Follicle Cells (Corona Radiata)</w:t>
      </w:r>
    </w:p>
    <w:p w14:paraId="2FED3AA6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137EBA8E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1115D024" w14:textId="2BCFDE72" w:rsidR="0074014D" w:rsidRDefault="0074014D" w:rsidP="0074014D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Cortical Granules</w:t>
      </w:r>
    </w:p>
    <w:p w14:paraId="26616624" w14:textId="77777777" w:rsidR="00D43306" w:rsidRPr="00D43306" w:rsidRDefault="00D43306" w:rsidP="00D43306">
      <w:pPr>
        <w:pStyle w:val="ListParagraph"/>
        <w:rPr>
          <w:rFonts w:ascii="Arial" w:hAnsi="Arial" w:cs="Arial"/>
          <w:lang w:val="en-GB"/>
        </w:rPr>
      </w:pPr>
    </w:p>
    <w:p w14:paraId="7FC7930D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54BE83B7" w14:textId="62BD109D" w:rsidR="0074014D" w:rsidRDefault="0074014D" w:rsidP="0074014D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Cytoplasm</w:t>
      </w:r>
    </w:p>
    <w:p w14:paraId="60958285" w14:textId="67EB15D4" w:rsidR="0074014D" w:rsidRDefault="0074014D" w:rsidP="00D43306">
      <w:pPr>
        <w:pStyle w:val="ListParagraph"/>
        <w:ind w:left="1080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D4CF5ED" wp14:editId="5D925FD3">
            <wp:extent cx="3857625" cy="32025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097" cy="321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FACF9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6872754E" w14:textId="764AEE14" w:rsidR="0074014D" w:rsidRDefault="0074014D" w:rsidP="00DE6628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Label AND annotate the diagram of a mature human sperm to outline the functions of each structure:</w:t>
      </w:r>
    </w:p>
    <w:p w14:paraId="142BA539" w14:textId="119BADA4" w:rsidR="0074014D" w:rsidRDefault="0074014D" w:rsidP="0074014D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Head</w:t>
      </w:r>
    </w:p>
    <w:p w14:paraId="17CBAEEA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6CFCE635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339C6356" w14:textId="560BDFC4" w:rsidR="0074014D" w:rsidRDefault="0074014D" w:rsidP="0074014D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Acrosome</w:t>
      </w:r>
    </w:p>
    <w:p w14:paraId="76D5CBF8" w14:textId="77777777" w:rsidR="00D43306" w:rsidRPr="00D43306" w:rsidRDefault="00D43306" w:rsidP="00D43306">
      <w:pPr>
        <w:pStyle w:val="ListParagraph"/>
        <w:rPr>
          <w:rFonts w:ascii="Arial" w:hAnsi="Arial" w:cs="Arial"/>
          <w:lang w:val="en-GB"/>
        </w:rPr>
      </w:pPr>
    </w:p>
    <w:p w14:paraId="7C021468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1C61266D" w14:textId="70FE6D1B" w:rsidR="0074014D" w:rsidRDefault="0074014D" w:rsidP="0074014D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Nucleus</w:t>
      </w:r>
    </w:p>
    <w:p w14:paraId="66DDA796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6E05BBA7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20943693" w14:textId="162873F0" w:rsidR="0074014D" w:rsidRDefault="0074014D" w:rsidP="0074014D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Midpiece</w:t>
      </w:r>
      <w:proofErr w:type="spellEnd"/>
    </w:p>
    <w:p w14:paraId="371BED28" w14:textId="77777777" w:rsidR="00D43306" w:rsidRPr="00D43306" w:rsidRDefault="00D43306" w:rsidP="00D43306">
      <w:pPr>
        <w:pStyle w:val="ListParagraph"/>
        <w:rPr>
          <w:rFonts w:ascii="Arial" w:hAnsi="Arial" w:cs="Arial"/>
          <w:lang w:val="en-GB"/>
        </w:rPr>
      </w:pPr>
    </w:p>
    <w:p w14:paraId="607301E1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6BAC9E7D" w14:textId="088456D2" w:rsidR="0074014D" w:rsidRDefault="0074014D" w:rsidP="0074014D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Flagella (Tail)</w:t>
      </w:r>
    </w:p>
    <w:p w14:paraId="53730B9A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3D1878DD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28F48020" w14:textId="1C7DF8C8" w:rsidR="0074014D" w:rsidRDefault="0074014D" w:rsidP="0074014D">
      <w:pPr>
        <w:pStyle w:val="ListParagraph"/>
        <w:ind w:left="1080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 wp14:anchorId="5579EC70" wp14:editId="7095D7D9">
            <wp:extent cx="3785807" cy="226695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783" cy="227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188A1" w14:textId="77777777" w:rsidR="00D43306" w:rsidRDefault="00D43306" w:rsidP="00F2608D">
      <w:pPr>
        <w:rPr>
          <w:rFonts w:ascii="Arial" w:hAnsi="Arial" w:cs="Arial"/>
          <w:sz w:val="22"/>
          <w:szCs w:val="22"/>
          <w:u w:val="single"/>
          <w:lang w:val="en-GB"/>
        </w:rPr>
      </w:pPr>
    </w:p>
    <w:p w14:paraId="2A01B61E" w14:textId="77777777" w:rsidR="00F2608D" w:rsidRPr="00004918" w:rsidRDefault="00F2608D" w:rsidP="00F2608D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004918">
        <w:rPr>
          <w:rFonts w:ascii="Arial" w:hAnsi="Arial" w:cs="Arial"/>
          <w:sz w:val="22"/>
          <w:szCs w:val="22"/>
          <w:u w:val="single"/>
          <w:lang w:val="en-GB"/>
        </w:rPr>
        <w:lastRenderedPageBreak/>
        <w:t>11.4</w:t>
      </w:r>
      <w:proofErr w:type="gramStart"/>
      <w:r w:rsidRPr="00004918">
        <w:rPr>
          <w:rFonts w:ascii="Arial" w:hAnsi="Arial" w:cs="Arial"/>
          <w:sz w:val="22"/>
          <w:szCs w:val="22"/>
          <w:u w:val="single"/>
          <w:lang w:val="en-GB"/>
        </w:rPr>
        <w:t>.S1</w:t>
      </w:r>
      <w:proofErr w:type="gramEnd"/>
      <w:r>
        <w:rPr>
          <w:rFonts w:ascii="Arial" w:hAnsi="Arial" w:cs="Arial"/>
          <w:sz w:val="22"/>
          <w:szCs w:val="22"/>
          <w:u w:val="single"/>
          <w:lang w:val="en-GB"/>
        </w:rPr>
        <w:t xml:space="preserve"> </w:t>
      </w:r>
      <w:r w:rsidRPr="00004918">
        <w:rPr>
          <w:rFonts w:ascii="Arial" w:hAnsi="Arial" w:cs="Arial"/>
          <w:sz w:val="22"/>
          <w:szCs w:val="22"/>
          <w:u w:val="single"/>
          <w:lang w:val="en-GB"/>
        </w:rPr>
        <w:t>Annotation of a diagram of seminiferous tubule and ovary to show the stages of gametogenesis.</w:t>
      </w:r>
    </w:p>
    <w:p w14:paraId="508C1B57" w14:textId="77777777" w:rsidR="00F2608D" w:rsidRDefault="00F2608D" w:rsidP="00F2608D">
      <w:pPr>
        <w:pStyle w:val="ListParagraph"/>
        <w:ind w:left="360"/>
        <w:rPr>
          <w:rFonts w:ascii="Arial" w:hAnsi="Arial" w:cs="Arial"/>
          <w:lang w:val="en-GB"/>
        </w:rPr>
      </w:pPr>
    </w:p>
    <w:p w14:paraId="3560C276" w14:textId="53B7E2FE" w:rsidR="0074014D" w:rsidRDefault="0074014D" w:rsidP="00DE6628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Where are gametes produced in males?</w:t>
      </w:r>
    </w:p>
    <w:p w14:paraId="7F90E6A3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59CAD704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74ECF74B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6ADE1735" w14:textId="5A93ACCE" w:rsidR="00A85DB3" w:rsidRDefault="00A85DB3" w:rsidP="00DE6628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Outline the process that happens in the seminiferous tubule to create sperm (in terms of cell divisions and differentiation).</w:t>
      </w:r>
    </w:p>
    <w:p w14:paraId="41D7F0A8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37EEE5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7898BF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2CC5EB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559C12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F54FED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AC164FC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84BDA1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0FA3CD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AFD869C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B21DB79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5A7964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CED91C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0FDD9C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5979AE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41D747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908FC1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41794F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7BBC15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8BACE4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18832D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301A4F6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77941FF6" w14:textId="243058AE" w:rsidR="00A85DB3" w:rsidRDefault="00A85DB3" w:rsidP="00DE6628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Outline the role of the following in spermatogenesis: </w:t>
      </w:r>
    </w:p>
    <w:p w14:paraId="4354262B" w14:textId="2F3CB665" w:rsidR="00A85DB3" w:rsidRDefault="00A85DB3" w:rsidP="00A85DB3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Basement membrane</w:t>
      </w:r>
    </w:p>
    <w:p w14:paraId="612234F4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5A6D4EA0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38F61EF9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193E3715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785653D5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22E7521F" w14:textId="770A82B5" w:rsidR="00A85DB3" w:rsidRDefault="00A85DB3" w:rsidP="00A85DB3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Sertoli</w:t>
      </w:r>
      <w:proofErr w:type="spellEnd"/>
      <w:r>
        <w:rPr>
          <w:rFonts w:ascii="Arial" w:hAnsi="Arial" w:cs="Arial"/>
          <w:lang w:val="en-GB"/>
        </w:rPr>
        <w:t xml:space="preserve"> cells</w:t>
      </w:r>
    </w:p>
    <w:p w14:paraId="2E6E2878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22DB1D26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550EF88B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02D3E711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4AF9FD91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5A9F3F40" w14:textId="458CCD71" w:rsidR="00A85DB3" w:rsidRDefault="00A85DB3" w:rsidP="00A85DB3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Interstitial cells (Leydig cells)</w:t>
      </w:r>
    </w:p>
    <w:p w14:paraId="73817771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53133CFD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48D02D1A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3A61CE47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55335534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23AA9352" w14:textId="28C142DA" w:rsidR="00A85DB3" w:rsidRDefault="00A85DB3" w:rsidP="00DE6628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Label the diagram of a seminiferous tubule below to show the stages of gametogenesis:</w:t>
      </w:r>
    </w:p>
    <w:p w14:paraId="2ED8637D" w14:textId="542B13F8" w:rsidR="00A85DB3" w:rsidRDefault="00A85DB3" w:rsidP="00A85DB3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Interstitial cells, basement membrane, spermatogonium, primary spermatocyte, secondary spermatocyte, spermatids, developing spermatozoa, Sertoli cells, lumen of the tubule.</w:t>
      </w:r>
    </w:p>
    <w:p w14:paraId="11BBC988" w14:textId="77777777" w:rsidR="00FF3B08" w:rsidRDefault="00FF3B08" w:rsidP="00FF3B08">
      <w:pPr>
        <w:pStyle w:val="ListParagraph"/>
        <w:ind w:left="1080"/>
        <w:rPr>
          <w:rFonts w:ascii="Arial" w:hAnsi="Arial" w:cs="Arial"/>
          <w:lang w:val="en-GB"/>
        </w:rPr>
      </w:pPr>
    </w:p>
    <w:p w14:paraId="165420C4" w14:textId="77777777" w:rsidR="00D43306" w:rsidRDefault="00D43306" w:rsidP="00FF3B08">
      <w:pPr>
        <w:pStyle w:val="ListParagraph"/>
        <w:ind w:left="1080"/>
        <w:rPr>
          <w:rFonts w:ascii="Arial" w:hAnsi="Arial" w:cs="Arial"/>
          <w:lang w:val="en-GB"/>
        </w:rPr>
      </w:pPr>
    </w:p>
    <w:p w14:paraId="3479AB6A" w14:textId="77777777" w:rsidR="00D43306" w:rsidRDefault="00D43306" w:rsidP="00FF3B08">
      <w:pPr>
        <w:pStyle w:val="ListParagraph"/>
        <w:ind w:left="1080"/>
        <w:rPr>
          <w:rFonts w:ascii="Arial" w:hAnsi="Arial" w:cs="Arial"/>
          <w:lang w:val="en-GB"/>
        </w:rPr>
      </w:pPr>
    </w:p>
    <w:p w14:paraId="77999AFF" w14:textId="13A9F354" w:rsidR="00A85DB3" w:rsidRDefault="00FF3B08" w:rsidP="00A85DB3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C5A973" wp14:editId="4E3CE8CC">
                <wp:simplePos x="0" y="0"/>
                <wp:positionH relativeFrom="column">
                  <wp:posOffset>4117340</wp:posOffset>
                </wp:positionH>
                <wp:positionV relativeFrom="paragraph">
                  <wp:posOffset>90170</wp:posOffset>
                </wp:positionV>
                <wp:extent cx="9525" cy="190500"/>
                <wp:effectExtent l="57150" t="19050" r="66675" b="952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05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3336D8" id="Straight Connector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2pt,7.1pt" to="324.9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7BB8AD" wp14:editId="2F4EB6BB">
                <wp:simplePos x="0" y="0"/>
                <wp:positionH relativeFrom="column">
                  <wp:posOffset>2402840</wp:posOffset>
                </wp:positionH>
                <wp:positionV relativeFrom="paragraph">
                  <wp:posOffset>118745</wp:posOffset>
                </wp:positionV>
                <wp:extent cx="9525" cy="190500"/>
                <wp:effectExtent l="57150" t="19050" r="66675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63A24C" id="Straight Connector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2pt,9.35pt" to="189.9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" strokecolor="black [3213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3BC46" wp14:editId="78660FF3">
                <wp:simplePos x="0" y="0"/>
                <wp:positionH relativeFrom="column">
                  <wp:posOffset>2402839</wp:posOffset>
                </wp:positionH>
                <wp:positionV relativeFrom="paragraph">
                  <wp:posOffset>109220</wp:posOffset>
                </wp:positionV>
                <wp:extent cx="1704975" cy="0"/>
                <wp:effectExtent l="38100" t="38100" r="66675" b="952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6B0670" id="Straight Connector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2pt,8.6pt" to="323.4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2E877B93" w14:textId="28A39109" w:rsidR="00A85DB3" w:rsidRDefault="00FF3B08" w:rsidP="00FF3B08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4BE54" wp14:editId="4EB5109E">
                <wp:simplePos x="0" y="0"/>
                <wp:positionH relativeFrom="column">
                  <wp:posOffset>2517140</wp:posOffset>
                </wp:positionH>
                <wp:positionV relativeFrom="paragraph">
                  <wp:posOffset>1581785</wp:posOffset>
                </wp:positionV>
                <wp:extent cx="314325" cy="133350"/>
                <wp:effectExtent l="38100" t="38100" r="66675" b="952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1333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9D400A" id="Straight Connector 6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2pt,124.55pt" to="222.95pt,1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" strokecolor="black [3213]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B1E1A" wp14:editId="1BB178E5">
                <wp:simplePos x="0" y="0"/>
                <wp:positionH relativeFrom="column">
                  <wp:posOffset>3498214</wp:posOffset>
                </wp:positionH>
                <wp:positionV relativeFrom="paragraph">
                  <wp:posOffset>1010285</wp:posOffset>
                </wp:positionV>
                <wp:extent cx="1438275" cy="685800"/>
                <wp:effectExtent l="38100" t="38100" r="66675" b="952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6858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93DBC1" id="Straight Connector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5pt,79.55pt" to="388.7pt,1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" strokecolor="black [3213]" strokeweight="1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0C1746C2" wp14:editId="11F76C8F">
            <wp:extent cx="4687421" cy="3581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196" cy="358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C91E4" w14:textId="77777777" w:rsidR="00A85DB3" w:rsidRDefault="00A85DB3" w:rsidP="00A85DB3">
      <w:pPr>
        <w:rPr>
          <w:rFonts w:ascii="Arial" w:hAnsi="Arial" w:cs="Arial"/>
          <w:lang w:val="en-GB"/>
        </w:rPr>
      </w:pPr>
    </w:p>
    <w:p w14:paraId="7795A959" w14:textId="77777777" w:rsidR="00A85DB3" w:rsidRPr="00A85DB3" w:rsidRDefault="00A85DB3" w:rsidP="00A85DB3">
      <w:pPr>
        <w:rPr>
          <w:rFonts w:ascii="Arial" w:hAnsi="Arial" w:cs="Arial"/>
          <w:lang w:val="en-GB"/>
        </w:rPr>
      </w:pPr>
    </w:p>
    <w:p w14:paraId="093021C4" w14:textId="1708AEF6" w:rsidR="00F2608D" w:rsidRDefault="00F2608D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004918">
        <w:rPr>
          <w:rFonts w:ascii="Arial" w:hAnsi="Arial" w:cs="Arial"/>
          <w:u w:val="single"/>
          <w:lang w:val="en-GB"/>
        </w:rPr>
        <w:t>11.4</w:t>
      </w:r>
      <w:proofErr w:type="gramStart"/>
      <w:r w:rsidRPr="00004918">
        <w:rPr>
          <w:rFonts w:ascii="Arial" w:hAnsi="Arial" w:cs="Arial"/>
          <w:u w:val="single"/>
          <w:lang w:val="en-GB"/>
        </w:rPr>
        <w:t>.U1</w:t>
      </w:r>
      <w:proofErr w:type="gramEnd"/>
      <w:r>
        <w:rPr>
          <w:rFonts w:ascii="Arial" w:hAnsi="Arial" w:cs="Arial"/>
          <w:u w:val="single"/>
          <w:lang w:val="en-GB"/>
        </w:rPr>
        <w:t xml:space="preserve"> </w:t>
      </w:r>
      <w:r w:rsidRPr="00004918">
        <w:rPr>
          <w:rFonts w:ascii="Arial" w:hAnsi="Arial" w:cs="Arial"/>
          <w:u w:val="single"/>
          <w:lang w:val="en-GB"/>
        </w:rPr>
        <w:t>Spermatogenesis and oogenesis both involve mitosis, cell growth, two divisions of meiosis and differentiation.</w:t>
      </w:r>
    </w:p>
    <w:p w14:paraId="432CDCF2" w14:textId="77777777" w:rsidR="00F2608D" w:rsidRDefault="00F2608D" w:rsidP="00F2608D">
      <w:pPr>
        <w:pStyle w:val="ListParagraph"/>
        <w:ind w:left="360"/>
        <w:rPr>
          <w:rFonts w:ascii="Arial" w:hAnsi="Arial" w:cs="Arial"/>
          <w:lang w:val="en-GB"/>
        </w:rPr>
      </w:pPr>
    </w:p>
    <w:p w14:paraId="177E60CE" w14:textId="590E4888" w:rsidR="00A85DB3" w:rsidRDefault="00FF3B08" w:rsidP="00DE6628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Define gametogenesis. What </w:t>
      </w:r>
      <w:r w:rsidR="00D43306">
        <w:rPr>
          <w:rFonts w:ascii="Arial" w:hAnsi="Arial" w:cs="Arial"/>
          <w:lang w:val="en-GB"/>
        </w:rPr>
        <w:t>is this process called</w:t>
      </w:r>
      <w:r>
        <w:rPr>
          <w:rFonts w:ascii="Arial" w:hAnsi="Arial" w:cs="Arial"/>
          <w:lang w:val="en-GB"/>
        </w:rPr>
        <w:t xml:space="preserve"> in males? Females?</w:t>
      </w:r>
    </w:p>
    <w:p w14:paraId="3AB1D26E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52E2A665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5C1641C3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140171A2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6D097AD8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5CE5C435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1BB2BB6F" w14:textId="77777777" w:rsidR="00FF3B08" w:rsidRDefault="00FF3B08" w:rsidP="00FF3B08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What are the three major steps involved in gametogenesis?</w:t>
      </w:r>
    </w:p>
    <w:p w14:paraId="167120B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DF5338C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2C7840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B202E3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C991C8A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8E8B50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2756753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39E7EE66" w14:textId="7A19ABC6" w:rsidR="00FF3B08" w:rsidRDefault="00FF3B08" w:rsidP="00FF3B08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O</w:t>
      </w:r>
      <w:r w:rsidRPr="00FF3B08">
        <w:rPr>
          <w:rFonts w:ascii="Arial" w:hAnsi="Arial" w:cs="Arial"/>
          <w:lang w:val="en-GB"/>
        </w:rPr>
        <w:t>utline the process of spermatogenesis within the testes, including mitosis, the two phases of meiosis and cell differentiation</w:t>
      </w:r>
      <w:r>
        <w:rPr>
          <w:rFonts w:ascii="Arial" w:hAnsi="Arial" w:cs="Arial"/>
          <w:lang w:val="en-GB"/>
        </w:rPr>
        <w:t>.</w:t>
      </w:r>
    </w:p>
    <w:p w14:paraId="45DFCA28" w14:textId="4E590DA7" w:rsidR="00FF3B08" w:rsidRDefault="00FF3B08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  <w:r>
        <w:rPr>
          <w:noProof/>
        </w:rPr>
        <w:drawing>
          <wp:inline distT="0" distB="0" distL="0" distR="0" wp14:anchorId="496DA306" wp14:editId="7F8EE27F">
            <wp:extent cx="4219575" cy="1246092"/>
            <wp:effectExtent l="0" t="0" r="0" b="0"/>
            <wp:docPr id="10242" name="Picture 2" descr="spermatogenesis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B437A4-6DF7-453A-AF12-1310DECE98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spermatogenesis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B437A4-6DF7-453A-AF12-1310DECE98A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64" cy="1259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7244A3A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26406F62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10FDD40D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74BCBB34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0766BAD9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0B1ABB2D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1B8B647F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4D9B29FD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54A69E2F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170F51A9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41BC790A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767C5AC2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1BB2B46C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31C05519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3A8D6CF6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5E99DAC7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4F6AF416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5522CA21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32B14189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552BEDAC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1149D593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58932611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202846D3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4431CEAA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45D22A92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2AB80293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70478B94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03C2A63A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5D6FC37A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23AB194E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75F69415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0F9BE62A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6AD98889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3657E136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6467AEC1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78A80FA8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6BD10C90" w14:textId="77777777" w:rsidR="00D43306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4DDBD8D6" w14:textId="77777777" w:rsidR="00D43306" w:rsidRPr="00FF3B08" w:rsidRDefault="00D43306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</w:p>
    <w:p w14:paraId="0ECD3A31" w14:textId="0ADC74A5" w:rsidR="00D26E9F" w:rsidRDefault="00D26E9F" w:rsidP="00D26E9F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 xml:space="preserve">Label the following in the cross section of the testes below: Leydig cells (interstitial cells), </w:t>
      </w:r>
      <w:proofErr w:type="spellStart"/>
      <w:r>
        <w:rPr>
          <w:rFonts w:ascii="Arial" w:hAnsi="Arial" w:cs="Arial"/>
          <w:lang w:val="en-GB"/>
        </w:rPr>
        <w:t>spermatogonia</w:t>
      </w:r>
      <w:proofErr w:type="spellEnd"/>
      <w:r>
        <w:rPr>
          <w:rFonts w:ascii="Arial" w:hAnsi="Arial" w:cs="Arial"/>
          <w:lang w:val="en-GB"/>
        </w:rPr>
        <w:t xml:space="preserve">, spermatozoa, </w:t>
      </w:r>
      <w:proofErr w:type="gramStart"/>
      <w:r>
        <w:rPr>
          <w:rFonts w:ascii="Arial" w:hAnsi="Arial" w:cs="Arial"/>
          <w:lang w:val="en-GB"/>
        </w:rPr>
        <w:t>lumen</w:t>
      </w:r>
      <w:proofErr w:type="gramEnd"/>
      <w:r>
        <w:rPr>
          <w:rFonts w:ascii="Arial" w:hAnsi="Arial" w:cs="Arial"/>
          <w:lang w:val="en-GB"/>
        </w:rPr>
        <w:t>.</w:t>
      </w:r>
    </w:p>
    <w:p w14:paraId="061A7292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6B0EE5B3" w14:textId="358F019C" w:rsidR="00D26E9F" w:rsidRDefault="00D26E9F" w:rsidP="00D26E9F">
      <w:pPr>
        <w:pStyle w:val="ListParagraph"/>
        <w:ind w:left="360"/>
        <w:jc w:val="center"/>
        <w:rPr>
          <w:rFonts w:ascii="Arial" w:hAnsi="Arial" w:cs="Arial"/>
          <w:lang w:val="en-GB"/>
        </w:rPr>
      </w:pPr>
      <w:r>
        <w:rPr>
          <w:noProof/>
        </w:rPr>
        <w:drawing>
          <wp:inline distT="0" distB="0" distL="0" distR="0" wp14:anchorId="4A3D81A2" wp14:editId="34A2F407">
            <wp:extent cx="3911600" cy="2743200"/>
            <wp:effectExtent l="0" t="0" r="0" b="0"/>
            <wp:docPr id="4098" name="Picture 2" descr="My Imag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DD5A61-D2DA-44E1-B2D8-B0E1F69523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My Imag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DD5A61-D2DA-44E1-B2D8-B0E1F69523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0" r="49673"/>
                    <a:stretch/>
                  </pic:blipFill>
                  <pic:spPr bwMode="auto">
                    <a:xfrm>
                      <a:off x="0" y="0"/>
                      <a:ext cx="3911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2DBCA" w14:textId="77777777" w:rsidR="00D26E9F" w:rsidRPr="00D26E9F" w:rsidRDefault="00D26E9F" w:rsidP="00D26E9F">
      <w:pPr>
        <w:rPr>
          <w:rFonts w:ascii="Arial" w:hAnsi="Arial" w:cs="Arial"/>
          <w:lang w:val="en-GB"/>
        </w:rPr>
      </w:pPr>
    </w:p>
    <w:p w14:paraId="29CDD865" w14:textId="77777777" w:rsidR="00D26E9F" w:rsidRDefault="00D26E9F" w:rsidP="00D26E9F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D26E9F">
        <w:rPr>
          <w:rFonts w:ascii="Arial" w:hAnsi="Arial" w:cs="Arial"/>
          <w:lang w:val="en-GB"/>
        </w:rPr>
        <w:t>Where are gametes formed in females? When does oogenesis start? Stop</w:t>
      </w:r>
      <w:r>
        <w:rPr>
          <w:rFonts w:ascii="Arial" w:hAnsi="Arial" w:cs="Arial"/>
          <w:lang w:val="en-GB"/>
        </w:rPr>
        <w:t>?</w:t>
      </w:r>
    </w:p>
    <w:p w14:paraId="3FAA02F0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783F77FE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35EB3E11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1CB8D025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7915D73B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55EEF0B0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4A946C53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3B0C8491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6A469566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30DE6B62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5FCA55B5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7046E90D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6B6791EE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7F563B30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2A2997A6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18AB94D9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0979FEA2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282A505D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7A59CC82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6207976D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584928B5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09AB881E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14918AA4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2E8081B5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12FCC536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062674E6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0C5F4B96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48936D64" w14:textId="15EFB869" w:rsidR="00D26E9F" w:rsidRDefault="00D26E9F" w:rsidP="00D26E9F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lang w:val="en-GB"/>
        </w:rPr>
      </w:pPr>
      <w:r w:rsidRPr="00D26E9F">
        <w:rPr>
          <w:rFonts w:ascii="Arial" w:hAnsi="Arial" w:cs="Arial"/>
          <w:lang w:val="en-GB"/>
        </w:rPr>
        <w:lastRenderedPageBreak/>
        <w:t xml:space="preserve">Outline the process of oogenesis within the ovary, including mitosis, the two phases of meiosis, </w:t>
      </w:r>
      <w:proofErr w:type="gramStart"/>
      <w:r w:rsidRPr="00D26E9F">
        <w:rPr>
          <w:rFonts w:ascii="Arial" w:hAnsi="Arial" w:cs="Arial"/>
          <w:lang w:val="en-GB"/>
        </w:rPr>
        <w:t>the</w:t>
      </w:r>
      <w:proofErr w:type="gramEnd"/>
      <w:r w:rsidRPr="00D26E9F">
        <w:rPr>
          <w:rFonts w:ascii="Arial" w:hAnsi="Arial" w:cs="Arial"/>
          <w:lang w:val="en-GB"/>
        </w:rPr>
        <w:t xml:space="preserve"> unequal divisions of the cytoplasm and the degeneration of </w:t>
      </w:r>
      <w:r>
        <w:rPr>
          <w:rFonts w:ascii="Arial" w:hAnsi="Arial" w:cs="Arial"/>
          <w:lang w:val="en-GB"/>
        </w:rPr>
        <w:t>the polar bodies.</w:t>
      </w:r>
    </w:p>
    <w:p w14:paraId="288242FA" w14:textId="35C2D20A" w:rsidR="00D26E9F" w:rsidRDefault="00D26E9F" w:rsidP="00D26E9F">
      <w:pPr>
        <w:jc w:val="center"/>
        <w:rPr>
          <w:rFonts w:ascii="Arial" w:hAnsi="Arial" w:cs="Arial"/>
          <w:lang w:val="en-GB"/>
        </w:rPr>
      </w:pPr>
      <w:r>
        <w:rPr>
          <w:noProof/>
        </w:rPr>
        <w:drawing>
          <wp:inline distT="0" distB="0" distL="0" distR="0" wp14:anchorId="0E009E9B" wp14:editId="4A49D985">
            <wp:extent cx="3531726" cy="194818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0045" cy="19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1AD33" w14:textId="77777777" w:rsidR="00D26E9F" w:rsidRDefault="00D26E9F" w:rsidP="00D26E9F">
      <w:pPr>
        <w:rPr>
          <w:rFonts w:ascii="Arial" w:hAnsi="Arial" w:cs="Arial"/>
          <w:lang w:val="en-GB"/>
        </w:rPr>
      </w:pPr>
    </w:p>
    <w:p w14:paraId="3EE37D87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38537B2F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75A99D6D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07095942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0CB1F9CB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22C898CB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049A787E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350D3DF6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580EC515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49AB91BE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5602FB11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4B669B3C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3A5E2164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4833D5F0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07A34583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1DAE6698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46A28AF1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64B92274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2D6BB35A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17CC5D2A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161EC317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352F10FD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69AB8643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744A95B3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6C5DDA4D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678CB9ED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1CC59FFA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6496FC5B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0F5C144A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5A831D91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731236D6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1CCEB6EA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414BFC8F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1B24D3B7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6EDADE2E" w14:textId="77777777" w:rsidR="00D43306" w:rsidRDefault="00D43306" w:rsidP="00D26E9F">
      <w:pPr>
        <w:rPr>
          <w:rFonts w:ascii="Arial" w:hAnsi="Arial" w:cs="Arial"/>
          <w:lang w:val="en-GB"/>
        </w:rPr>
      </w:pPr>
    </w:p>
    <w:p w14:paraId="5D8A8E95" w14:textId="77777777" w:rsidR="00D43306" w:rsidRPr="00D26E9F" w:rsidRDefault="00D43306" w:rsidP="00D26E9F">
      <w:pPr>
        <w:rPr>
          <w:rFonts w:ascii="Arial" w:hAnsi="Arial" w:cs="Arial"/>
          <w:lang w:val="en-GB"/>
        </w:rPr>
      </w:pPr>
    </w:p>
    <w:p w14:paraId="5DF81B28" w14:textId="244CB531" w:rsidR="00D26E9F" w:rsidRDefault="00D26E9F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Label the polar body in the picture below that is created by unequal division of the cytoplasm during meiosis in oogenesis.</w:t>
      </w:r>
    </w:p>
    <w:p w14:paraId="2E28F802" w14:textId="0C3938C5" w:rsidR="00D26E9F" w:rsidRDefault="00D26E9F" w:rsidP="00D26E9F">
      <w:pPr>
        <w:pStyle w:val="ListParagraph"/>
        <w:ind w:left="360"/>
        <w:jc w:val="center"/>
        <w:rPr>
          <w:rFonts w:ascii="Arial" w:hAnsi="Arial" w:cs="Arial"/>
          <w:lang w:val="en-GB"/>
        </w:rPr>
      </w:pPr>
      <w:r>
        <w:rPr>
          <w:noProof/>
        </w:rPr>
        <w:drawing>
          <wp:inline distT="0" distB="0" distL="0" distR="0" wp14:anchorId="0A438D39" wp14:editId="7F293D35">
            <wp:extent cx="2657475" cy="1853589"/>
            <wp:effectExtent l="0" t="0" r="0" b="0"/>
            <wp:docPr id="11" name="Picture 2" descr="Related imag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B347A0-279A-4B26-B864-F86C2147B1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elated imag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B347A0-279A-4B26-B864-F86C2147B1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41" cy="18759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4BF2E44" w14:textId="77777777" w:rsidR="00D26E9F" w:rsidRDefault="00D26E9F" w:rsidP="00D26E9F">
      <w:pPr>
        <w:pStyle w:val="ListParagraph"/>
        <w:ind w:left="360"/>
        <w:rPr>
          <w:rFonts w:ascii="Arial" w:hAnsi="Arial" w:cs="Arial"/>
          <w:lang w:val="en-GB"/>
        </w:rPr>
      </w:pPr>
    </w:p>
    <w:p w14:paraId="655EDE79" w14:textId="77777777" w:rsidR="00D26E9F" w:rsidRDefault="00D26E9F" w:rsidP="00D26E9F">
      <w:pPr>
        <w:pStyle w:val="ListParagraph"/>
        <w:ind w:left="360"/>
        <w:rPr>
          <w:rFonts w:ascii="Arial" w:hAnsi="Arial" w:cs="Arial"/>
          <w:lang w:val="en-GB"/>
        </w:rPr>
      </w:pPr>
    </w:p>
    <w:p w14:paraId="7D58D387" w14:textId="77777777" w:rsidR="00F2608D" w:rsidRPr="00004918" w:rsidRDefault="00F2608D" w:rsidP="00F2608D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004918">
        <w:rPr>
          <w:rFonts w:ascii="Arial" w:hAnsi="Arial" w:cs="Arial"/>
          <w:sz w:val="22"/>
          <w:szCs w:val="22"/>
          <w:u w:val="single"/>
          <w:lang w:val="en-GB"/>
        </w:rPr>
        <w:t>11.4</w:t>
      </w:r>
      <w:proofErr w:type="gramStart"/>
      <w:r w:rsidRPr="00004918">
        <w:rPr>
          <w:rFonts w:ascii="Arial" w:hAnsi="Arial" w:cs="Arial"/>
          <w:sz w:val="22"/>
          <w:szCs w:val="22"/>
          <w:u w:val="single"/>
          <w:lang w:val="en-GB"/>
        </w:rPr>
        <w:t>.S1</w:t>
      </w:r>
      <w:proofErr w:type="gramEnd"/>
      <w:r>
        <w:rPr>
          <w:rFonts w:ascii="Arial" w:hAnsi="Arial" w:cs="Arial"/>
          <w:sz w:val="22"/>
          <w:szCs w:val="22"/>
          <w:u w:val="single"/>
          <w:lang w:val="en-GB"/>
        </w:rPr>
        <w:t xml:space="preserve"> </w:t>
      </w:r>
      <w:r w:rsidRPr="00004918">
        <w:rPr>
          <w:rFonts w:ascii="Arial" w:hAnsi="Arial" w:cs="Arial"/>
          <w:sz w:val="22"/>
          <w:szCs w:val="22"/>
          <w:u w:val="single"/>
          <w:lang w:val="en-GB"/>
        </w:rPr>
        <w:t>Annotation of a diagram of seminiferous tubule and ovary to show the stages of gametogenesis.</w:t>
      </w:r>
    </w:p>
    <w:p w14:paraId="5953C27B" w14:textId="77777777" w:rsidR="00F2608D" w:rsidRDefault="00F2608D" w:rsidP="00F2608D">
      <w:pPr>
        <w:pStyle w:val="ListParagraph"/>
        <w:ind w:left="360"/>
        <w:rPr>
          <w:rFonts w:ascii="Arial" w:hAnsi="Arial" w:cs="Arial"/>
          <w:lang w:val="en-GB"/>
        </w:rPr>
      </w:pPr>
    </w:p>
    <w:p w14:paraId="33E2F138" w14:textId="1BE2729D" w:rsidR="00D26E9F" w:rsidRDefault="00DC455E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ovary contains follicles at various stages of development (follows the stages of oogenesis). </w:t>
      </w:r>
    </w:p>
    <w:p w14:paraId="063F419E" w14:textId="1DBE6BE2" w:rsidR="00DC455E" w:rsidRDefault="00DC455E" w:rsidP="00DC455E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Why won’t all follicles be apparent when you examine an ovary?</w:t>
      </w:r>
    </w:p>
    <w:p w14:paraId="278CDE58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623AA53E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7EE21C1A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435D16D1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6541360D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11C380AB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142BE1D6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2D3D7EAA" w14:textId="78C3A359" w:rsidR="00DC455E" w:rsidRDefault="00DC455E" w:rsidP="00DC455E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Explain the progression of follicles as it relates to the course of the menstrual cycle and oogenesis.</w:t>
      </w:r>
    </w:p>
    <w:p w14:paraId="72838DAE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3BDF3C3B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7E166C2F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3D415597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0E7D47EB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773CAF7A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6E24C27E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134660A0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0DF58F8D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2090DB42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70382DF1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364774E1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6E5BBF2A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50C1AFE2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3185543C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62FD412F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28BA9B8A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19EDD374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53D5C635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4B21BA84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2BF1754B" w14:textId="165F0B8D" w:rsidR="00DC455E" w:rsidRDefault="00FD12C2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L</w:t>
      </w:r>
      <w:r w:rsidRPr="00FD12C2">
        <w:rPr>
          <w:rFonts w:ascii="Arial" w:hAnsi="Arial" w:cs="Arial"/>
          <w:lang w:val="en-GB"/>
        </w:rPr>
        <w:t>abel on a diagram of a</w:t>
      </w:r>
      <w:r>
        <w:rPr>
          <w:rFonts w:ascii="Arial" w:hAnsi="Arial" w:cs="Arial"/>
          <w:lang w:val="en-GB"/>
        </w:rPr>
        <w:t>n</w:t>
      </w:r>
      <w:r w:rsidRPr="00FD12C2">
        <w:rPr>
          <w:rFonts w:ascii="Arial" w:hAnsi="Arial" w:cs="Arial"/>
          <w:lang w:val="en-GB"/>
        </w:rPr>
        <w:t xml:space="preserve"> ovary: </w:t>
      </w:r>
      <w:r>
        <w:rPr>
          <w:rFonts w:ascii="Arial" w:hAnsi="Arial" w:cs="Arial"/>
          <w:lang w:val="en-GB"/>
        </w:rPr>
        <w:t>primordial follicles,</w:t>
      </w:r>
      <w:r w:rsidRPr="00FD12C2">
        <w:rPr>
          <w:rFonts w:ascii="Arial" w:hAnsi="Arial" w:cs="Arial"/>
          <w:lang w:val="en-GB"/>
        </w:rPr>
        <w:t xml:space="preserve"> primary follicles, primary oocytes, developing follicles, secondary </w:t>
      </w:r>
      <w:proofErr w:type="spellStart"/>
      <w:r w:rsidRPr="00FD12C2">
        <w:rPr>
          <w:rFonts w:ascii="Arial" w:hAnsi="Arial" w:cs="Arial"/>
          <w:lang w:val="en-GB"/>
        </w:rPr>
        <w:t>oocyc</w:t>
      </w:r>
      <w:r>
        <w:rPr>
          <w:rFonts w:ascii="Arial" w:hAnsi="Arial" w:cs="Arial"/>
          <w:lang w:val="en-GB"/>
        </w:rPr>
        <w:t>t</w:t>
      </w:r>
      <w:r w:rsidRPr="00FD12C2">
        <w:rPr>
          <w:rFonts w:ascii="Arial" w:hAnsi="Arial" w:cs="Arial"/>
          <w:lang w:val="en-GB"/>
        </w:rPr>
        <w:t>e</w:t>
      </w:r>
      <w:proofErr w:type="spellEnd"/>
      <w:r w:rsidRPr="00FD12C2">
        <w:rPr>
          <w:rFonts w:ascii="Arial" w:hAnsi="Arial" w:cs="Arial"/>
          <w:lang w:val="en-GB"/>
        </w:rPr>
        <w:t xml:space="preserve">, mature </w:t>
      </w:r>
      <w:r>
        <w:rPr>
          <w:rFonts w:ascii="Arial" w:hAnsi="Arial" w:cs="Arial"/>
          <w:lang w:val="en-GB"/>
        </w:rPr>
        <w:t xml:space="preserve">(Graafian) </w:t>
      </w:r>
      <w:r w:rsidRPr="00FD12C2">
        <w:rPr>
          <w:rFonts w:ascii="Arial" w:hAnsi="Arial" w:cs="Arial"/>
          <w:lang w:val="en-GB"/>
        </w:rPr>
        <w:t>follicle, corpus luteum, mature egg, degenerating corpus luteum</w:t>
      </w:r>
      <w:r>
        <w:rPr>
          <w:rFonts w:ascii="Arial" w:hAnsi="Arial" w:cs="Arial"/>
          <w:lang w:val="en-GB"/>
        </w:rPr>
        <w:t xml:space="preserve">, and corpus </w:t>
      </w:r>
      <w:proofErr w:type="spellStart"/>
      <w:r>
        <w:rPr>
          <w:rFonts w:ascii="Arial" w:hAnsi="Arial" w:cs="Arial"/>
          <w:lang w:val="en-GB"/>
        </w:rPr>
        <w:t>albicans</w:t>
      </w:r>
      <w:proofErr w:type="spellEnd"/>
      <w:r>
        <w:rPr>
          <w:rFonts w:ascii="Arial" w:hAnsi="Arial" w:cs="Arial"/>
          <w:lang w:val="en-GB"/>
        </w:rPr>
        <w:t>.</w:t>
      </w:r>
    </w:p>
    <w:p w14:paraId="574AD3D9" w14:textId="6CAE0B70" w:rsidR="00FD12C2" w:rsidRDefault="00FD12C2" w:rsidP="00FD12C2">
      <w:pPr>
        <w:pStyle w:val="ListParagraph"/>
        <w:ind w:left="360"/>
        <w:rPr>
          <w:rFonts w:ascii="Arial" w:hAnsi="Arial" w:cs="Arial"/>
          <w:lang w:val="en-GB"/>
        </w:rPr>
      </w:pPr>
    </w:p>
    <w:p w14:paraId="6BF9BF32" w14:textId="69BD11EE" w:rsidR="00FD12C2" w:rsidRDefault="00FD12C2" w:rsidP="00FD12C2">
      <w:pPr>
        <w:pStyle w:val="ListParagraph"/>
        <w:ind w:left="360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 wp14:anchorId="6AC223C9" wp14:editId="5787A691">
            <wp:extent cx="4371975" cy="323789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403" cy="324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1CE9A" w14:textId="600D7D0F" w:rsidR="00FD12C2" w:rsidRPr="00D43306" w:rsidRDefault="00FD12C2" w:rsidP="008A7B8C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D43306">
        <w:rPr>
          <w:rFonts w:ascii="Arial" w:hAnsi="Arial" w:cs="Arial"/>
          <w:lang w:val="en-GB"/>
        </w:rPr>
        <w:t xml:space="preserve">Label on the cross section of the ovary: germline epithelium, primary follicles, mature follicle, </w:t>
      </w:r>
      <w:proofErr w:type="gramStart"/>
      <w:r w:rsidRPr="00D43306">
        <w:rPr>
          <w:rFonts w:ascii="Arial" w:hAnsi="Arial" w:cs="Arial"/>
          <w:lang w:val="en-GB"/>
        </w:rPr>
        <w:t>secondary</w:t>
      </w:r>
      <w:proofErr w:type="gramEnd"/>
      <w:r w:rsidRPr="00D43306">
        <w:rPr>
          <w:rFonts w:ascii="Arial" w:hAnsi="Arial" w:cs="Arial"/>
          <w:lang w:val="en-GB"/>
        </w:rPr>
        <w:t xml:space="preserve"> oocyte.</w:t>
      </w:r>
    </w:p>
    <w:p w14:paraId="49EF6D74" w14:textId="67C678C2" w:rsidR="00FD12C2" w:rsidRDefault="00FD12C2" w:rsidP="00D82621">
      <w:pPr>
        <w:pStyle w:val="ListParagraph"/>
        <w:ind w:left="360"/>
        <w:jc w:val="center"/>
        <w:rPr>
          <w:rFonts w:ascii="Arial" w:hAnsi="Arial" w:cs="Arial"/>
          <w:lang w:val="en-GB"/>
        </w:rPr>
      </w:pPr>
      <w:r>
        <w:rPr>
          <w:noProof/>
        </w:rPr>
        <w:drawing>
          <wp:inline distT="0" distB="0" distL="0" distR="0" wp14:anchorId="39C1F5A5" wp14:editId="3F77CEAF">
            <wp:extent cx="2809875" cy="2064185"/>
            <wp:effectExtent l="0" t="0" r="0" b="0"/>
            <wp:docPr id="6146" name="Picture 2" descr="My Imag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1C3006-234B-437B-8223-C3E07B0E17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My Imag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1C3006-234B-437B-8223-C3E07B0E173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2" t="14178"/>
                    <a:stretch/>
                  </pic:blipFill>
                  <pic:spPr bwMode="auto">
                    <a:xfrm>
                      <a:off x="0" y="0"/>
                      <a:ext cx="2841467" cy="208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3A236" w14:textId="39AC59BF" w:rsidR="00FD12C2" w:rsidRDefault="00FD12C2" w:rsidP="00D43306">
      <w:pPr>
        <w:pStyle w:val="ListParagraph"/>
        <w:ind w:left="360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 wp14:anchorId="5C5C3AFE" wp14:editId="3D077D44">
            <wp:extent cx="5648325" cy="2486229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85" cy="249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BBAE6" w14:textId="0D963D3A" w:rsidR="00F2608D" w:rsidRDefault="00F2608D" w:rsidP="00F2608D">
      <w:pPr>
        <w:pStyle w:val="ListParagraph"/>
        <w:ind w:left="360"/>
        <w:rPr>
          <w:rFonts w:ascii="Arial" w:hAnsi="Arial" w:cs="Arial"/>
          <w:lang w:val="en-GB"/>
        </w:rPr>
      </w:pPr>
      <w:r w:rsidRPr="00004918">
        <w:rPr>
          <w:rFonts w:ascii="Arial" w:hAnsi="Arial" w:cs="Arial"/>
          <w:u w:val="single"/>
          <w:lang w:val="en-GB"/>
        </w:rPr>
        <w:lastRenderedPageBreak/>
        <w:t>11.4.U2</w:t>
      </w:r>
      <w:r>
        <w:rPr>
          <w:rFonts w:ascii="Arial" w:hAnsi="Arial" w:cs="Arial"/>
          <w:u w:val="single"/>
          <w:lang w:val="en-GB"/>
        </w:rPr>
        <w:t xml:space="preserve"> </w:t>
      </w:r>
      <w:r w:rsidRPr="00004918">
        <w:rPr>
          <w:rFonts w:ascii="Arial" w:hAnsi="Arial" w:cs="Arial"/>
          <w:u w:val="single"/>
          <w:lang w:val="en-GB"/>
        </w:rPr>
        <w:t>Processes in spermatogenesis and oogenesis result in different numbers of gametes with different amounts of cytoplasm.</w:t>
      </w:r>
    </w:p>
    <w:p w14:paraId="5FE920A5" w14:textId="77777777" w:rsidR="00F2608D" w:rsidRDefault="00F2608D" w:rsidP="00F2608D">
      <w:pPr>
        <w:pStyle w:val="ListParagraph"/>
        <w:ind w:left="360"/>
        <w:rPr>
          <w:rFonts w:ascii="Arial" w:hAnsi="Arial" w:cs="Arial"/>
          <w:lang w:val="en-GB"/>
        </w:rPr>
      </w:pPr>
    </w:p>
    <w:p w14:paraId="036F1AF1" w14:textId="725E49A2" w:rsidR="00FD12C2" w:rsidRDefault="00D82621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D82621">
        <w:rPr>
          <w:rFonts w:ascii="Arial" w:hAnsi="Arial" w:cs="Arial"/>
          <w:lang w:val="en-GB"/>
        </w:rPr>
        <w:t>Compare and contrast the processes of spermatogenesis and oogenesis</w:t>
      </w:r>
      <w:r>
        <w:rPr>
          <w:rFonts w:ascii="Arial" w:hAnsi="Arial" w:cs="Arial"/>
          <w:lang w:val="en-GB"/>
        </w:rPr>
        <w:t>, including the process, resulting daughter cells, timing, location, etc. (Hint: Create a chart to compare and contrast the similarities and differences).</w:t>
      </w:r>
    </w:p>
    <w:p w14:paraId="7240F2E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3CE1E95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578153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AD3C09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88F5AC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E9B92C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15A1B5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8D7533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7A01575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364175A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1E0961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FEB95C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BDDB275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314111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3DF757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EAB451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B85F619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D3ECAD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D51784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CF9597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4E97075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A8C36F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0262C6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382308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48B8A78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6D86454F" w14:textId="531DE44E" w:rsidR="00D82621" w:rsidRDefault="00D82621" w:rsidP="00F2608D">
      <w:pPr>
        <w:rPr>
          <w:rFonts w:ascii="Arial" w:hAnsi="Arial" w:cs="Arial"/>
          <w:lang w:val="en-GB"/>
        </w:rPr>
      </w:pPr>
    </w:p>
    <w:p w14:paraId="3E62F51D" w14:textId="77777777" w:rsidR="00D43306" w:rsidRDefault="00D43306" w:rsidP="00F2608D">
      <w:pPr>
        <w:rPr>
          <w:rFonts w:ascii="Arial" w:hAnsi="Arial" w:cs="Arial"/>
          <w:lang w:val="en-GB"/>
        </w:rPr>
      </w:pPr>
    </w:p>
    <w:p w14:paraId="75622955" w14:textId="77777777" w:rsidR="00D43306" w:rsidRPr="00F2608D" w:rsidRDefault="00D43306" w:rsidP="00F2608D">
      <w:pPr>
        <w:rPr>
          <w:rFonts w:ascii="Arial" w:hAnsi="Arial" w:cs="Arial"/>
          <w:lang w:val="en-GB"/>
        </w:rPr>
      </w:pPr>
    </w:p>
    <w:p w14:paraId="59E17BBF" w14:textId="77777777" w:rsidR="00F2608D" w:rsidRPr="00004918" w:rsidRDefault="00F2608D" w:rsidP="00F2608D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004918">
        <w:rPr>
          <w:rFonts w:ascii="Arial" w:hAnsi="Arial" w:cs="Arial"/>
          <w:sz w:val="22"/>
          <w:szCs w:val="22"/>
          <w:u w:val="single"/>
          <w:lang w:val="en-GB"/>
        </w:rPr>
        <w:t>11.4</w:t>
      </w:r>
      <w:proofErr w:type="gramStart"/>
      <w:r w:rsidRPr="00004918">
        <w:rPr>
          <w:rFonts w:ascii="Arial" w:hAnsi="Arial" w:cs="Arial"/>
          <w:sz w:val="22"/>
          <w:szCs w:val="22"/>
          <w:u w:val="single"/>
          <w:lang w:val="en-GB"/>
        </w:rPr>
        <w:t>.U3</w:t>
      </w:r>
      <w:proofErr w:type="gramEnd"/>
      <w:r>
        <w:rPr>
          <w:rFonts w:ascii="Arial" w:hAnsi="Arial" w:cs="Arial"/>
          <w:sz w:val="22"/>
          <w:szCs w:val="22"/>
          <w:u w:val="single"/>
          <w:lang w:val="en-GB"/>
        </w:rPr>
        <w:t xml:space="preserve"> </w:t>
      </w:r>
      <w:r w:rsidRPr="00004918">
        <w:rPr>
          <w:rFonts w:ascii="Arial" w:hAnsi="Arial" w:cs="Arial"/>
          <w:sz w:val="22"/>
          <w:szCs w:val="22"/>
          <w:u w:val="single"/>
          <w:lang w:val="en-GB"/>
        </w:rPr>
        <w:t>Fertilization in animals can be internal or external.</w:t>
      </w:r>
    </w:p>
    <w:p w14:paraId="152044F6" w14:textId="77777777" w:rsidR="00D82621" w:rsidRPr="00D82621" w:rsidRDefault="00D82621" w:rsidP="00D82621">
      <w:pPr>
        <w:rPr>
          <w:rFonts w:ascii="Arial" w:hAnsi="Arial" w:cs="Arial"/>
          <w:lang w:val="en-GB"/>
        </w:rPr>
      </w:pPr>
    </w:p>
    <w:p w14:paraId="1D87E4CA" w14:textId="674DA32E" w:rsidR="00D82621" w:rsidRDefault="00D82621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Compare and contrast the processes of internal and external fertilization, giving an example of each.</w:t>
      </w:r>
    </w:p>
    <w:p w14:paraId="584C140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13C2D09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C986E49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ECBD35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C769A5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D0D277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9813EA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E4D38E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38BC9A8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4C41B88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26100A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CAF20B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87A0C41" w14:textId="5180D47F" w:rsidR="00D82621" w:rsidRDefault="00D82621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Explain the steps involved in the process of fertilization to form a zygote. Be detailed!</w:t>
      </w:r>
    </w:p>
    <w:p w14:paraId="382A6311" w14:textId="50962C28" w:rsidR="00D82621" w:rsidRDefault="00D82621" w:rsidP="00D82621">
      <w:pPr>
        <w:pStyle w:val="ListParagraph"/>
        <w:ind w:left="360"/>
        <w:jc w:val="center"/>
        <w:rPr>
          <w:rFonts w:ascii="Arial" w:hAnsi="Arial" w:cs="Arial"/>
          <w:lang w:val="en-GB"/>
        </w:rPr>
      </w:pPr>
      <w:r>
        <w:rPr>
          <w:noProof/>
        </w:rPr>
        <w:drawing>
          <wp:inline distT="0" distB="0" distL="0" distR="0" wp14:anchorId="2C28D5DF" wp14:editId="2B06BC2B">
            <wp:extent cx="5486400" cy="3065526"/>
            <wp:effectExtent l="0" t="0" r="0" b="1905"/>
            <wp:docPr id="8194" name="Picture 2" descr="Related imag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2B6897-D529-4A46-871E-9528FC541E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Related imag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2B6897-D529-4A46-871E-9528FC541E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3" cy="30921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5757D71" w14:textId="175A3EDB" w:rsidR="00F2608D" w:rsidRDefault="00F2608D" w:rsidP="00F2608D">
      <w:pPr>
        <w:pStyle w:val="ListParagraph"/>
        <w:ind w:left="360"/>
        <w:rPr>
          <w:rFonts w:ascii="Arial" w:hAnsi="Arial" w:cs="Arial"/>
          <w:lang w:val="en-GB"/>
        </w:rPr>
      </w:pPr>
    </w:p>
    <w:p w14:paraId="51D88CE0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7BA155E6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7769414D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1BFB24C8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0CBEBF3C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0CBB2B94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03838AE3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6873C9D4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3D12C007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135DA99B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0B4069B7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4124531E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2995843C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67FEBF92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330832B6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5C8E2E75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55991D23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6DFFB15C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05441AF9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20CB8260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3A554E07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759F4260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79C242ED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2C8E6739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6E1AC98D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14B309E1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338EC6B2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076958DC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6F829A41" w14:textId="77777777" w:rsidR="00D43306" w:rsidRDefault="00D43306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7C2A1320" w14:textId="4B688848" w:rsidR="00F2608D" w:rsidRDefault="00F2608D" w:rsidP="00F2608D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004918">
        <w:rPr>
          <w:rFonts w:ascii="Arial" w:hAnsi="Arial" w:cs="Arial"/>
          <w:u w:val="single"/>
          <w:lang w:val="en-GB"/>
        </w:rPr>
        <w:lastRenderedPageBreak/>
        <w:t>11.4</w:t>
      </w:r>
      <w:proofErr w:type="gramStart"/>
      <w:r w:rsidRPr="00004918">
        <w:rPr>
          <w:rFonts w:ascii="Arial" w:hAnsi="Arial" w:cs="Arial"/>
          <w:u w:val="single"/>
          <w:lang w:val="en-GB"/>
        </w:rPr>
        <w:t>.U4</w:t>
      </w:r>
      <w:proofErr w:type="gramEnd"/>
      <w:r>
        <w:rPr>
          <w:rFonts w:ascii="Arial" w:hAnsi="Arial" w:cs="Arial"/>
          <w:u w:val="single"/>
          <w:lang w:val="en-GB"/>
        </w:rPr>
        <w:t xml:space="preserve"> </w:t>
      </w:r>
      <w:r w:rsidRPr="00004918">
        <w:rPr>
          <w:rFonts w:ascii="Arial" w:hAnsi="Arial" w:cs="Arial"/>
          <w:u w:val="single"/>
          <w:lang w:val="en-GB"/>
        </w:rPr>
        <w:t>Fertilization involves mechanisms that prevent polyspermy</w:t>
      </w:r>
    </w:p>
    <w:p w14:paraId="0441107F" w14:textId="77777777" w:rsidR="00F2608D" w:rsidRDefault="00F2608D" w:rsidP="00F2608D">
      <w:pPr>
        <w:pStyle w:val="ListParagraph"/>
        <w:ind w:left="360"/>
        <w:rPr>
          <w:rFonts w:ascii="Arial" w:hAnsi="Arial" w:cs="Arial"/>
          <w:lang w:val="en-GB"/>
        </w:rPr>
      </w:pPr>
    </w:p>
    <w:p w14:paraId="7931CB96" w14:textId="2FEDEBA2" w:rsidR="00F2608D" w:rsidRDefault="00F2608D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Define polyspermy.</w:t>
      </w:r>
    </w:p>
    <w:p w14:paraId="0064A18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B1E36F9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12FF90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870494C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20405DFE" w14:textId="350C2046" w:rsidR="00D82621" w:rsidRDefault="00D82621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What process </w:t>
      </w:r>
      <w:r w:rsidR="00F2608D">
        <w:rPr>
          <w:rFonts w:ascii="Arial" w:hAnsi="Arial" w:cs="Arial"/>
          <w:lang w:val="en-GB"/>
        </w:rPr>
        <w:t>during</w:t>
      </w:r>
      <w:r>
        <w:rPr>
          <w:rFonts w:ascii="Arial" w:hAnsi="Arial" w:cs="Arial"/>
          <w:lang w:val="en-GB"/>
        </w:rPr>
        <w:t xml:space="preserve"> fertilization</w:t>
      </w:r>
      <w:r w:rsidR="00F2608D">
        <w:rPr>
          <w:rFonts w:ascii="Arial" w:hAnsi="Arial" w:cs="Arial"/>
          <w:lang w:val="en-GB"/>
        </w:rPr>
        <w:t xml:space="preserve"> in mammals</w:t>
      </w:r>
      <w:r>
        <w:rPr>
          <w:rFonts w:ascii="Arial" w:hAnsi="Arial" w:cs="Arial"/>
          <w:lang w:val="en-GB"/>
        </w:rPr>
        <w:t xml:space="preserve"> is responsible for preventing polyspermy</w:t>
      </w:r>
      <w:r w:rsidR="00F2608D">
        <w:rPr>
          <w:rFonts w:ascii="Arial" w:hAnsi="Arial" w:cs="Arial"/>
          <w:lang w:val="en-GB"/>
        </w:rPr>
        <w:t>? Suggest why most mammals have mechanisms to prevent polyspermy.</w:t>
      </w:r>
    </w:p>
    <w:p w14:paraId="46B8A959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B7301BC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616549A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1B86079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959FB9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C14BC0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27DFD8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675267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750D8E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39DE89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82E50B0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48A2B8B8" w14:textId="0912AFE1" w:rsidR="00D82621" w:rsidRDefault="00D82621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What prompts the egg to finish meiosis II during fertilization?</w:t>
      </w:r>
    </w:p>
    <w:p w14:paraId="23DA66E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700E8C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8EE66D0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2CF1F3E0" w14:textId="5925A780" w:rsidR="00F2608D" w:rsidRDefault="00F2608D" w:rsidP="00F2608D">
      <w:pPr>
        <w:pStyle w:val="ListParagraph"/>
        <w:ind w:left="360"/>
        <w:rPr>
          <w:rFonts w:ascii="Arial" w:hAnsi="Arial" w:cs="Arial"/>
          <w:lang w:val="en-GB"/>
        </w:rPr>
      </w:pPr>
    </w:p>
    <w:p w14:paraId="374526F7" w14:textId="77777777" w:rsidR="00F2608D" w:rsidRPr="00004918" w:rsidRDefault="00F2608D" w:rsidP="00F2608D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004918">
        <w:rPr>
          <w:rFonts w:ascii="Arial" w:hAnsi="Arial" w:cs="Arial"/>
          <w:sz w:val="22"/>
          <w:szCs w:val="22"/>
          <w:u w:val="single"/>
          <w:lang w:val="en-GB"/>
        </w:rPr>
        <w:t>11.4</w:t>
      </w:r>
      <w:proofErr w:type="gramStart"/>
      <w:r w:rsidRPr="00004918">
        <w:rPr>
          <w:rFonts w:ascii="Arial" w:hAnsi="Arial" w:cs="Arial"/>
          <w:sz w:val="22"/>
          <w:szCs w:val="22"/>
          <w:u w:val="single"/>
          <w:lang w:val="en-GB"/>
        </w:rPr>
        <w:t>.U5</w:t>
      </w:r>
      <w:proofErr w:type="gramEnd"/>
      <w:r>
        <w:rPr>
          <w:rFonts w:ascii="Arial" w:hAnsi="Arial" w:cs="Arial"/>
          <w:sz w:val="22"/>
          <w:szCs w:val="22"/>
          <w:u w:val="single"/>
          <w:lang w:val="en-GB"/>
        </w:rPr>
        <w:t xml:space="preserve"> </w:t>
      </w:r>
      <w:r w:rsidRPr="00004918">
        <w:rPr>
          <w:rFonts w:ascii="Arial" w:hAnsi="Arial" w:cs="Arial"/>
          <w:sz w:val="22"/>
          <w:szCs w:val="22"/>
          <w:u w:val="single"/>
          <w:lang w:val="en-GB"/>
        </w:rPr>
        <w:t>Implantation of the blastocysts in the endometrium is essential for the continuation of pregnancy.</w:t>
      </w:r>
    </w:p>
    <w:p w14:paraId="5A6579A1" w14:textId="77777777" w:rsidR="00F2608D" w:rsidRDefault="00F2608D" w:rsidP="00F2608D">
      <w:pPr>
        <w:pStyle w:val="ListParagraph"/>
        <w:ind w:left="360"/>
        <w:rPr>
          <w:rFonts w:ascii="Arial" w:hAnsi="Arial" w:cs="Arial"/>
          <w:lang w:val="en-GB"/>
        </w:rPr>
      </w:pPr>
    </w:p>
    <w:p w14:paraId="79F1014E" w14:textId="79FAEBD3" w:rsidR="00D82621" w:rsidRDefault="00F2608D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Outline the process of development from a zygote to a blastocyst.</w:t>
      </w:r>
    </w:p>
    <w:p w14:paraId="6CEB420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28097C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A4C76D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277774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C28F8C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ADDA7EA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47F94E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D7F193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FF608AC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CB79E3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B3D0423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2A3600DA" w14:textId="11BCA9BC" w:rsidR="00F2608D" w:rsidRDefault="00F2608D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F2608D">
        <w:rPr>
          <w:rFonts w:ascii="Arial" w:hAnsi="Arial" w:cs="Arial"/>
          <w:lang w:val="en-GB"/>
        </w:rPr>
        <w:t>Draw and label a diagram of a blastocyst, including the inner cell mass, the outer layer, fluid filled cavity</w:t>
      </w:r>
      <w:r>
        <w:rPr>
          <w:rFonts w:ascii="Arial" w:hAnsi="Arial" w:cs="Arial"/>
          <w:lang w:val="en-GB"/>
        </w:rPr>
        <w:t>.</w:t>
      </w:r>
    </w:p>
    <w:p w14:paraId="7ED484FC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5FF29E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8F690B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61B104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74D46EC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AA68368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0DC8594E" w14:textId="39187B64" w:rsidR="00F2608D" w:rsidRDefault="00F2608D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 xml:space="preserve">Distinguish between a zygote, blastocyst, and </w:t>
      </w:r>
      <w:proofErr w:type="spellStart"/>
      <w:r>
        <w:rPr>
          <w:rFonts w:ascii="Arial" w:hAnsi="Arial" w:cs="Arial"/>
          <w:lang w:val="en-GB"/>
        </w:rPr>
        <w:t>fetus</w:t>
      </w:r>
      <w:proofErr w:type="spellEnd"/>
      <w:r>
        <w:rPr>
          <w:rFonts w:ascii="Arial" w:hAnsi="Arial" w:cs="Arial"/>
          <w:lang w:val="en-GB"/>
        </w:rPr>
        <w:t>.</w:t>
      </w:r>
    </w:p>
    <w:p w14:paraId="210C050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7481A9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43179E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91FA68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E458288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BAD794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912FC9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870746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3B73C7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D2FA8C8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46FE14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32233BE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7B428FF4" w14:textId="231780A8" w:rsidR="00F2608D" w:rsidRDefault="00F2608D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Outline the process of implantation of the blastocyst in the endometrium.</w:t>
      </w:r>
    </w:p>
    <w:p w14:paraId="5227B67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3319BF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1387BE5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EF59FA9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FFAFB5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A8877F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06E3BC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C8BA5BA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46180E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B9AD77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E48B6E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69D075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12E9AF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3FD0A0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D7726E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F1D579F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57AF79FB" w14:textId="1B04CFCD" w:rsidR="00F2608D" w:rsidRDefault="00801534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Why is the implantation of the blastocyst in the endometrium essential for pregnancy to continue?</w:t>
      </w:r>
    </w:p>
    <w:p w14:paraId="1797629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1E7B2F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0C8AE3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DCFD4E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926D3B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194153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8FF296F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450FB7CF" w14:textId="77777777" w:rsidR="00D43306" w:rsidRDefault="00D43306" w:rsidP="00801534">
      <w:pPr>
        <w:pStyle w:val="ListParagraph"/>
        <w:ind w:left="360"/>
        <w:rPr>
          <w:rFonts w:ascii="Arial" w:hAnsi="Arial" w:cs="Arial"/>
          <w:lang w:val="en-GB"/>
        </w:rPr>
      </w:pPr>
    </w:p>
    <w:p w14:paraId="498F76DE" w14:textId="77777777" w:rsidR="00801534" w:rsidRPr="00004918" w:rsidRDefault="00801534" w:rsidP="00801534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004918">
        <w:rPr>
          <w:rFonts w:ascii="Arial" w:hAnsi="Arial" w:cs="Arial"/>
          <w:sz w:val="22"/>
          <w:szCs w:val="22"/>
          <w:u w:val="single"/>
          <w:lang w:val="en-GB"/>
        </w:rPr>
        <w:t>11.4</w:t>
      </w:r>
      <w:proofErr w:type="gramStart"/>
      <w:r w:rsidRPr="00004918">
        <w:rPr>
          <w:rFonts w:ascii="Arial" w:hAnsi="Arial" w:cs="Arial"/>
          <w:sz w:val="22"/>
          <w:szCs w:val="22"/>
          <w:u w:val="single"/>
          <w:lang w:val="en-GB"/>
        </w:rPr>
        <w:t>.U6</w:t>
      </w:r>
      <w:proofErr w:type="gramEnd"/>
      <w:r>
        <w:rPr>
          <w:rFonts w:ascii="Arial" w:hAnsi="Arial" w:cs="Arial"/>
          <w:sz w:val="22"/>
          <w:szCs w:val="22"/>
          <w:u w:val="single"/>
          <w:lang w:val="en-GB"/>
        </w:rPr>
        <w:t xml:space="preserve"> </w:t>
      </w:r>
      <w:r w:rsidRPr="00004918">
        <w:rPr>
          <w:rFonts w:ascii="Arial" w:hAnsi="Arial" w:cs="Arial"/>
          <w:sz w:val="22"/>
          <w:szCs w:val="22"/>
          <w:u w:val="single"/>
          <w:lang w:val="en-GB"/>
        </w:rPr>
        <w:t>HCG stimulates the ovary to secrete progesterone during early pregnancy.</w:t>
      </w:r>
    </w:p>
    <w:p w14:paraId="02300425" w14:textId="77777777" w:rsidR="00801534" w:rsidRDefault="00801534" w:rsidP="00801534">
      <w:pPr>
        <w:pStyle w:val="ListParagraph"/>
        <w:ind w:left="360"/>
        <w:rPr>
          <w:rFonts w:ascii="Arial" w:hAnsi="Arial" w:cs="Arial"/>
          <w:lang w:val="en-GB"/>
        </w:rPr>
      </w:pPr>
    </w:p>
    <w:p w14:paraId="122EE72E" w14:textId="305F1B88" w:rsidR="00801534" w:rsidRDefault="00801534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State the role of each of the following hormones in the menstrual cycle (EXTRA BUT HELPS IN UNDERSTANDING PREGNANCY):</w:t>
      </w:r>
    </w:p>
    <w:p w14:paraId="21AD3EDB" w14:textId="77777777" w:rsidR="00D43306" w:rsidRDefault="00D43306" w:rsidP="00D43306">
      <w:pPr>
        <w:pStyle w:val="ListParagraph"/>
        <w:ind w:left="360"/>
        <w:rPr>
          <w:rFonts w:ascii="Arial" w:hAnsi="Arial" w:cs="Arial"/>
          <w:lang w:val="en-GB"/>
        </w:rPr>
      </w:pPr>
    </w:p>
    <w:p w14:paraId="4D9BBA91" w14:textId="0E511CF2" w:rsidR="00801534" w:rsidRDefault="00801534" w:rsidP="00801534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FSH </w:t>
      </w:r>
      <w:r w:rsidR="00D43306">
        <w:rPr>
          <w:rFonts w:ascii="Arial" w:hAnsi="Arial" w:cs="Arial"/>
          <w:lang w:val="en-GB"/>
        </w:rPr>
        <w:t>-</w:t>
      </w:r>
    </w:p>
    <w:p w14:paraId="6FE57F95" w14:textId="77777777" w:rsidR="00D43306" w:rsidRDefault="00D43306" w:rsidP="00D43306">
      <w:pPr>
        <w:pStyle w:val="ListParagraph"/>
        <w:ind w:left="1080"/>
        <w:rPr>
          <w:rFonts w:ascii="Arial" w:hAnsi="Arial" w:cs="Arial"/>
          <w:lang w:val="en-GB"/>
        </w:rPr>
      </w:pPr>
    </w:p>
    <w:p w14:paraId="525C657F" w14:textId="68904321" w:rsidR="00D43306" w:rsidRPr="00D43306" w:rsidRDefault="00801534" w:rsidP="00D43306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LH</w:t>
      </w:r>
      <w:r w:rsidR="00D43306">
        <w:rPr>
          <w:rFonts w:ascii="Arial" w:hAnsi="Arial" w:cs="Arial"/>
          <w:lang w:val="en-GB"/>
        </w:rPr>
        <w:t xml:space="preserve"> -</w:t>
      </w:r>
    </w:p>
    <w:p w14:paraId="14308E69" w14:textId="69826EE7" w:rsidR="00801534" w:rsidRDefault="00801534" w:rsidP="00801534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801534">
        <w:rPr>
          <w:rFonts w:ascii="Arial" w:hAnsi="Arial" w:cs="Arial"/>
          <w:lang w:val="en-GB"/>
        </w:rPr>
        <w:lastRenderedPageBreak/>
        <w:t>State the source and target of HCG</w:t>
      </w:r>
      <w:r>
        <w:rPr>
          <w:rFonts w:ascii="Arial" w:hAnsi="Arial" w:cs="Arial"/>
          <w:lang w:val="en-GB"/>
        </w:rPr>
        <w:t>.</w:t>
      </w:r>
    </w:p>
    <w:p w14:paraId="016C2CF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604AB2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C26535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558844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FD776C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1A88E8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7F57C9A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FB9E98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A40A1C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C8A4E6A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7F7269F9" w14:textId="6C817440" w:rsidR="00801534" w:rsidRPr="00D43306" w:rsidRDefault="00801534" w:rsidP="00801534">
      <w:pPr>
        <w:pStyle w:val="ListParagraph"/>
        <w:numPr>
          <w:ilvl w:val="0"/>
          <w:numId w:val="2"/>
        </w:numPr>
        <w:rPr>
          <w:rFonts w:ascii="Arial" w:hAnsi="Arial" w:cs="Arial"/>
          <w:i/>
          <w:lang w:val="en-GB"/>
        </w:rPr>
      </w:pPr>
      <w:r>
        <w:rPr>
          <w:rFonts w:ascii="Arial" w:hAnsi="Arial" w:cs="Arial"/>
          <w:lang w:val="en-GB"/>
        </w:rPr>
        <w:t>D</w:t>
      </w:r>
      <w:r w:rsidRPr="00801534">
        <w:rPr>
          <w:rFonts w:ascii="Arial" w:hAnsi="Arial" w:cs="Arial"/>
          <w:lang w:val="en-GB"/>
        </w:rPr>
        <w:t>escribe how HCG interacts (positive and negative feedback) with the other female reproductive hormones to maintain the pregnancy</w:t>
      </w:r>
      <w:r>
        <w:rPr>
          <w:rFonts w:ascii="Arial" w:hAnsi="Arial" w:cs="Arial"/>
          <w:lang w:val="en-GB"/>
        </w:rPr>
        <w:t>.</w:t>
      </w:r>
    </w:p>
    <w:p w14:paraId="70EF2886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2020B30C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2181A70E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05F299CF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470345E2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639CC4F8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103D3E15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188352E5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010FD591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5780BBE5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00B51E15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3F4FBB0F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70C80776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44D33D71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76E8F063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615B0C16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7CEB8739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72AF90BD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54508664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30407B2D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34C246D0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1C236EC2" w14:textId="77777777" w:rsidR="00D43306" w:rsidRDefault="00D43306" w:rsidP="00D43306">
      <w:pPr>
        <w:rPr>
          <w:rFonts w:ascii="Arial" w:hAnsi="Arial" w:cs="Arial"/>
          <w:i/>
          <w:lang w:val="en-GB"/>
        </w:rPr>
      </w:pPr>
    </w:p>
    <w:p w14:paraId="165CD01C" w14:textId="77777777" w:rsidR="00D43306" w:rsidRPr="00D43306" w:rsidRDefault="00D43306" w:rsidP="00D43306">
      <w:pPr>
        <w:rPr>
          <w:rFonts w:ascii="Arial" w:hAnsi="Arial" w:cs="Arial"/>
          <w:i/>
          <w:lang w:val="en-GB"/>
        </w:rPr>
      </w:pPr>
    </w:p>
    <w:p w14:paraId="729CEA9A" w14:textId="2CC7CDC8" w:rsidR="00801534" w:rsidRDefault="00801534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How long do HCG levels rise and play a predominant role in baby’s development before the placenta takes over?</w:t>
      </w:r>
    </w:p>
    <w:p w14:paraId="7A86363D" w14:textId="09DBBB06" w:rsidR="005C527C" w:rsidRDefault="005C527C" w:rsidP="005C527C">
      <w:pPr>
        <w:pStyle w:val="ListParagraph"/>
        <w:ind w:left="360"/>
        <w:rPr>
          <w:rFonts w:ascii="Arial" w:hAnsi="Arial" w:cs="Arial"/>
          <w:lang w:val="en-GB"/>
        </w:rPr>
      </w:pPr>
    </w:p>
    <w:p w14:paraId="4DA28835" w14:textId="6F50277A" w:rsidR="005C527C" w:rsidRDefault="005C527C" w:rsidP="005C527C">
      <w:pPr>
        <w:pStyle w:val="ListParagraph"/>
        <w:ind w:left="360"/>
        <w:rPr>
          <w:rFonts w:ascii="Arial" w:hAnsi="Arial" w:cs="Arial"/>
          <w:lang w:val="en-GB"/>
        </w:rPr>
      </w:pPr>
    </w:p>
    <w:p w14:paraId="7107656F" w14:textId="43CB45BD" w:rsidR="005C527C" w:rsidRDefault="005C527C" w:rsidP="005C527C">
      <w:pPr>
        <w:pStyle w:val="ListParagraph"/>
        <w:ind w:left="360"/>
        <w:rPr>
          <w:rFonts w:ascii="Arial" w:hAnsi="Arial" w:cs="Arial"/>
          <w:lang w:val="en-GB"/>
        </w:rPr>
      </w:pPr>
    </w:p>
    <w:p w14:paraId="3A70880A" w14:textId="77777777" w:rsidR="00D43306" w:rsidRDefault="00D43306" w:rsidP="005C527C">
      <w:pPr>
        <w:pStyle w:val="ListParagraph"/>
        <w:ind w:left="360"/>
        <w:rPr>
          <w:rFonts w:ascii="Arial" w:hAnsi="Arial" w:cs="Arial"/>
          <w:lang w:val="en-GB"/>
        </w:rPr>
      </w:pPr>
    </w:p>
    <w:p w14:paraId="0A1FCDEA" w14:textId="77777777" w:rsidR="00D43306" w:rsidRDefault="00D43306" w:rsidP="005C527C">
      <w:pPr>
        <w:pStyle w:val="ListParagraph"/>
        <w:ind w:left="360"/>
        <w:rPr>
          <w:rFonts w:ascii="Arial" w:hAnsi="Arial" w:cs="Arial"/>
          <w:lang w:val="en-GB"/>
        </w:rPr>
      </w:pPr>
    </w:p>
    <w:p w14:paraId="012B46A1" w14:textId="77777777" w:rsidR="00D43306" w:rsidRDefault="00D43306" w:rsidP="005C527C">
      <w:pPr>
        <w:pStyle w:val="ListParagraph"/>
        <w:ind w:left="360"/>
        <w:rPr>
          <w:rFonts w:ascii="Arial" w:hAnsi="Arial" w:cs="Arial"/>
          <w:lang w:val="en-GB"/>
        </w:rPr>
      </w:pPr>
    </w:p>
    <w:p w14:paraId="74413FF0" w14:textId="77777777" w:rsidR="00D43306" w:rsidRDefault="00D43306" w:rsidP="005C527C">
      <w:pPr>
        <w:pStyle w:val="ListParagraph"/>
        <w:ind w:left="360"/>
        <w:rPr>
          <w:rFonts w:ascii="Arial" w:hAnsi="Arial" w:cs="Arial"/>
          <w:lang w:val="en-GB"/>
        </w:rPr>
      </w:pPr>
    </w:p>
    <w:p w14:paraId="063ED5E6" w14:textId="77777777" w:rsidR="00D43306" w:rsidRDefault="00D43306" w:rsidP="005C527C">
      <w:pPr>
        <w:pStyle w:val="ListParagraph"/>
        <w:ind w:left="360"/>
        <w:rPr>
          <w:rFonts w:ascii="Arial" w:hAnsi="Arial" w:cs="Arial"/>
          <w:lang w:val="en-GB"/>
        </w:rPr>
      </w:pPr>
    </w:p>
    <w:p w14:paraId="33A09360" w14:textId="77777777" w:rsidR="00D43306" w:rsidRDefault="00D43306" w:rsidP="005C527C">
      <w:pPr>
        <w:pStyle w:val="ListParagraph"/>
        <w:ind w:left="360"/>
        <w:rPr>
          <w:rFonts w:ascii="Arial" w:hAnsi="Arial" w:cs="Arial"/>
          <w:lang w:val="en-GB"/>
        </w:rPr>
      </w:pPr>
    </w:p>
    <w:p w14:paraId="324293E8" w14:textId="77777777" w:rsidR="00D43306" w:rsidRDefault="00D43306" w:rsidP="005C527C">
      <w:pPr>
        <w:pStyle w:val="ListParagraph"/>
        <w:ind w:left="360"/>
        <w:rPr>
          <w:rFonts w:ascii="Arial" w:hAnsi="Arial" w:cs="Arial"/>
          <w:lang w:val="en-GB"/>
        </w:rPr>
      </w:pPr>
    </w:p>
    <w:p w14:paraId="492B06EA" w14:textId="77777777" w:rsidR="005C527C" w:rsidRPr="005C527C" w:rsidRDefault="005C527C" w:rsidP="005C527C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5C527C">
        <w:rPr>
          <w:rFonts w:ascii="Arial" w:hAnsi="Arial" w:cs="Arial"/>
          <w:sz w:val="22"/>
          <w:szCs w:val="22"/>
          <w:u w:val="single"/>
          <w:lang w:val="en-GB"/>
        </w:rPr>
        <w:lastRenderedPageBreak/>
        <w:t>11.4</w:t>
      </w:r>
      <w:proofErr w:type="gramStart"/>
      <w:r w:rsidRPr="005C527C">
        <w:rPr>
          <w:rFonts w:ascii="Arial" w:hAnsi="Arial" w:cs="Arial"/>
          <w:sz w:val="22"/>
          <w:szCs w:val="22"/>
          <w:u w:val="single"/>
          <w:lang w:val="en-GB"/>
        </w:rPr>
        <w:t>.U7</w:t>
      </w:r>
      <w:proofErr w:type="gramEnd"/>
      <w:r w:rsidRPr="005C527C">
        <w:rPr>
          <w:rFonts w:ascii="Arial" w:hAnsi="Arial" w:cs="Arial"/>
          <w:sz w:val="22"/>
          <w:szCs w:val="22"/>
          <w:u w:val="single"/>
          <w:lang w:val="en-GB"/>
        </w:rPr>
        <w:t xml:space="preserve"> The placenta facilitates the exchange of materials between the mother and </w:t>
      </w:r>
      <w:proofErr w:type="spellStart"/>
      <w:r w:rsidRPr="005C527C">
        <w:rPr>
          <w:rFonts w:ascii="Arial" w:hAnsi="Arial" w:cs="Arial"/>
          <w:sz w:val="22"/>
          <w:szCs w:val="22"/>
          <w:u w:val="single"/>
          <w:lang w:val="en-GB"/>
        </w:rPr>
        <w:t>fetus</w:t>
      </w:r>
      <w:proofErr w:type="spellEnd"/>
      <w:r w:rsidRPr="005C527C">
        <w:rPr>
          <w:rFonts w:ascii="Arial" w:hAnsi="Arial" w:cs="Arial"/>
          <w:sz w:val="22"/>
          <w:szCs w:val="22"/>
          <w:u w:val="single"/>
          <w:lang w:val="en-GB"/>
        </w:rPr>
        <w:t>.</w:t>
      </w:r>
    </w:p>
    <w:p w14:paraId="3E1919D2" w14:textId="77777777" w:rsidR="005C527C" w:rsidRDefault="005C527C" w:rsidP="005C527C">
      <w:pPr>
        <w:pStyle w:val="ListParagraph"/>
        <w:ind w:left="360"/>
        <w:rPr>
          <w:rFonts w:ascii="Arial" w:hAnsi="Arial" w:cs="Arial"/>
          <w:lang w:val="en-GB"/>
        </w:rPr>
      </w:pPr>
    </w:p>
    <w:p w14:paraId="4AA37631" w14:textId="17DC8176" w:rsidR="005C527C" w:rsidRDefault="005C527C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Outline the importance and functions of the placenta.</w:t>
      </w:r>
    </w:p>
    <w:p w14:paraId="3F30F07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6846D8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16A251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01CB4EC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A62029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524021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17090E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D096BD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D79DD3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728218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99A373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C46162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7CC745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998F558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C08F77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F0ADA3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E63249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C805554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082E2C41" w14:textId="235733C8" w:rsidR="005C527C" w:rsidRDefault="005C527C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</w:t>
      </w:r>
      <w:r w:rsidRPr="005C527C">
        <w:rPr>
          <w:rFonts w:ascii="Arial" w:hAnsi="Arial" w:cs="Arial"/>
          <w:lang w:val="en-GB"/>
        </w:rPr>
        <w:t xml:space="preserve">escribe the structure of the placenta, including the </w:t>
      </w:r>
      <w:proofErr w:type="spellStart"/>
      <w:r w:rsidRPr="005C527C">
        <w:rPr>
          <w:rFonts w:ascii="Arial" w:hAnsi="Arial" w:cs="Arial"/>
          <w:lang w:val="en-GB"/>
        </w:rPr>
        <w:t>fetal</w:t>
      </w:r>
      <w:proofErr w:type="spellEnd"/>
      <w:r w:rsidRPr="005C527C">
        <w:rPr>
          <w:rFonts w:ascii="Arial" w:hAnsi="Arial" w:cs="Arial"/>
          <w:lang w:val="en-GB"/>
        </w:rPr>
        <w:t xml:space="preserve"> villi, </w:t>
      </w:r>
      <w:proofErr w:type="spellStart"/>
      <w:r w:rsidRPr="005C527C">
        <w:rPr>
          <w:rFonts w:ascii="Arial" w:hAnsi="Arial" w:cs="Arial"/>
          <w:lang w:val="en-GB"/>
        </w:rPr>
        <w:t>fetal</w:t>
      </w:r>
      <w:proofErr w:type="spellEnd"/>
      <w:r w:rsidRPr="005C527C">
        <w:rPr>
          <w:rFonts w:ascii="Arial" w:hAnsi="Arial" w:cs="Arial"/>
          <w:lang w:val="en-GB"/>
        </w:rPr>
        <w:t xml:space="preserve"> capillaries, intervillous space (containing maternal blood)?</w:t>
      </w:r>
    </w:p>
    <w:p w14:paraId="530B1BA4" w14:textId="6EEE89B1" w:rsidR="005C527C" w:rsidRDefault="005C527C" w:rsidP="005C527C">
      <w:pPr>
        <w:pStyle w:val="ListParagraph"/>
        <w:ind w:left="360"/>
        <w:jc w:val="right"/>
        <w:rPr>
          <w:rFonts w:ascii="Arial" w:hAnsi="Arial" w:cs="Arial"/>
          <w:lang w:val="en-GB"/>
        </w:rPr>
      </w:pPr>
      <w:r>
        <w:rPr>
          <w:noProof/>
        </w:rPr>
        <w:drawing>
          <wp:inline distT="0" distB="0" distL="0" distR="0" wp14:anchorId="502538B2" wp14:editId="3C82EDC7">
            <wp:extent cx="3916886" cy="2654300"/>
            <wp:effectExtent l="0" t="0" r="7620" b="0"/>
            <wp:docPr id="16386" name="Picture 2" descr="Image result for placenta label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94FC44-2940-4743-820A-D575652D65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Image result for placenta label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94FC44-2940-4743-820A-D575652D65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96" cy="26708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F5A48E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C061289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001BD8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DD0C0E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C84539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B8808F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CCC092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A86E8F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4A42B7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92539A5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421439D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3EBD3CC1" w14:textId="6345DEFD" w:rsidR="005C527C" w:rsidRDefault="005C527C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Outline how the structure of the placenta aids in its function.</w:t>
      </w:r>
    </w:p>
    <w:p w14:paraId="60504BA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18A141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9310F2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A1FBE9C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EE04648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CF5094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F72C45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0E1F5C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B2B9B4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2EFCF7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4F6498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76F258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DFF2D9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185D91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6E7421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517C1F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0E05A28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9EF818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448FF7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79E760F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0A88816E" w14:textId="4C0F75AC" w:rsidR="005C527C" w:rsidRDefault="005C527C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Explain the benefit of </w:t>
      </w:r>
      <w:proofErr w:type="spellStart"/>
      <w:r>
        <w:rPr>
          <w:rFonts w:ascii="Arial" w:hAnsi="Arial" w:cs="Arial"/>
          <w:lang w:val="en-GB"/>
        </w:rPr>
        <w:t>fetal</w:t>
      </w:r>
      <w:proofErr w:type="spellEnd"/>
      <w:r>
        <w:rPr>
          <w:rFonts w:ascii="Arial" w:hAnsi="Arial" w:cs="Arial"/>
          <w:lang w:val="en-GB"/>
        </w:rPr>
        <w:t xml:space="preserve"> villi in the </w:t>
      </w:r>
      <w:proofErr w:type="spellStart"/>
      <w:r>
        <w:rPr>
          <w:rFonts w:ascii="Arial" w:hAnsi="Arial" w:cs="Arial"/>
          <w:lang w:val="en-GB"/>
        </w:rPr>
        <w:t>intervillous</w:t>
      </w:r>
      <w:proofErr w:type="spellEnd"/>
      <w:r>
        <w:rPr>
          <w:rFonts w:ascii="Arial" w:hAnsi="Arial" w:cs="Arial"/>
          <w:lang w:val="en-GB"/>
        </w:rPr>
        <w:t xml:space="preserve"> space.</w:t>
      </w:r>
    </w:p>
    <w:p w14:paraId="2F7C855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40C48E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656CD1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B07DF0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802DA7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082F9E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A6E7D5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BCA2F6A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689EF0B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672AB389" w14:textId="082230EA" w:rsidR="005C527C" w:rsidRDefault="005C527C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5C527C">
        <w:rPr>
          <w:rFonts w:ascii="Arial" w:hAnsi="Arial" w:cs="Arial"/>
          <w:lang w:val="en-GB"/>
        </w:rPr>
        <w:t xml:space="preserve">List the substances that are exchanged from the mother’s blood to the </w:t>
      </w:r>
      <w:proofErr w:type="spellStart"/>
      <w:proofErr w:type="gramStart"/>
      <w:r w:rsidRPr="005C527C">
        <w:rPr>
          <w:rFonts w:ascii="Arial" w:hAnsi="Arial" w:cs="Arial"/>
          <w:lang w:val="en-GB"/>
        </w:rPr>
        <w:t>fetus</w:t>
      </w:r>
      <w:proofErr w:type="spellEnd"/>
      <w:r w:rsidRPr="005C527C">
        <w:rPr>
          <w:rFonts w:ascii="Arial" w:hAnsi="Arial" w:cs="Arial"/>
          <w:lang w:val="en-GB"/>
        </w:rPr>
        <w:t>’</w:t>
      </w:r>
      <w:proofErr w:type="gramEnd"/>
      <w:r w:rsidRPr="005C527C">
        <w:rPr>
          <w:rFonts w:ascii="Arial" w:hAnsi="Arial" w:cs="Arial"/>
          <w:lang w:val="en-GB"/>
        </w:rPr>
        <w:t xml:space="preserve"> and identify the blood vessel used to transport the substances to the </w:t>
      </w:r>
      <w:proofErr w:type="spellStart"/>
      <w:r w:rsidRPr="005C527C">
        <w:rPr>
          <w:rFonts w:ascii="Arial" w:hAnsi="Arial" w:cs="Arial"/>
          <w:lang w:val="en-GB"/>
        </w:rPr>
        <w:t>fetus</w:t>
      </w:r>
      <w:proofErr w:type="spellEnd"/>
      <w:r>
        <w:rPr>
          <w:rFonts w:ascii="Arial" w:hAnsi="Arial" w:cs="Arial"/>
          <w:lang w:val="en-GB"/>
        </w:rPr>
        <w:t>.</w:t>
      </w:r>
    </w:p>
    <w:p w14:paraId="34A4447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4CAE17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63951BA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4627BE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137A56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ED2515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58845E9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7EECF69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F97F232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22BB23ED" w14:textId="3F004575" w:rsidR="005C527C" w:rsidRDefault="005C527C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List the substances that are exchanged from the </w:t>
      </w:r>
      <w:proofErr w:type="spellStart"/>
      <w:r>
        <w:rPr>
          <w:rFonts w:ascii="Arial" w:hAnsi="Arial" w:cs="Arial"/>
          <w:lang w:val="en-GB"/>
        </w:rPr>
        <w:t>fetus</w:t>
      </w:r>
      <w:proofErr w:type="spellEnd"/>
      <w:r>
        <w:rPr>
          <w:rFonts w:ascii="Arial" w:hAnsi="Arial" w:cs="Arial"/>
          <w:lang w:val="en-GB"/>
        </w:rPr>
        <w:t>’ blood to mother’s blood, and identify the blood vessel that transports these substances to the placenta.</w:t>
      </w:r>
    </w:p>
    <w:p w14:paraId="0F9D6B91" w14:textId="77777777" w:rsidR="005C527C" w:rsidRDefault="005C527C" w:rsidP="005C527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2333362B" w14:textId="77777777" w:rsidR="00D43306" w:rsidRDefault="00D43306" w:rsidP="005C527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7EB1C677" w14:textId="77777777" w:rsidR="00D43306" w:rsidRDefault="00D43306" w:rsidP="005C527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7B77CDA7" w14:textId="77777777" w:rsidR="00D43306" w:rsidRDefault="00D43306" w:rsidP="005C527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794A343E" w14:textId="28ACFE1D" w:rsidR="005C527C" w:rsidRPr="005C527C" w:rsidRDefault="005C527C" w:rsidP="005C527C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5C527C">
        <w:rPr>
          <w:rFonts w:ascii="Arial" w:hAnsi="Arial" w:cs="Arial"/>
          <w:u w:val="single"/>
          <w:lang w:val="en-GB"/>
        </w:rPr>
        <w:lastRenderedPageBreak/>
        <w:t>11.4</w:t>
      </w:r>
      <w:proofErr w:type="gramStart"/>
      <w:r w:rsidRPr="005C527C">
        <w:rPr>
          <w:rFonts w:ascii="Arial" w:hAnsi="Arial" w:cs="Arial"/>
          <w:u w:val="single"/>
          <w:lang w:val="en-GB"/>
        </w:rPr>
        <w:t>.U8</w:t>
      </w:r>
      <w:proofErr w:type="gramEnd"/>
      <w:r w:rsidRPr="005C527C">
        <w:rPr>
          <w:rFonts w:ascii="Arial" w:hAnsi="Arial" w:cs="Arial"/>
          <w:u w:val="single"/>
          <w:lang w:val="en-GB"/>
        </w:rPr>
        <w:t xml:space="preserve"> </w:t>
      </w:r>
      <w:proofErr w:type="spellStart"/>
      <w:r w:rsidRPr="005C527C">
        <w:rPr>
          <w:rFonts w:ascii="Arial" w:hAnsi="Arial" w:cs="Arial"/>
          <w:u w:val="single"/>
          <w:lang w:val="en-GB"/>
        </w:rPr>
        <w:t>Estrogen</w:t>
      </w:r>
      <w:proofErr w:type="spellEnd"/>
      <w:r w:rsidRPr="005C527C">
        <w:rPr>
          <w:rFonts w:ascii="Arial" w:hAnsi="Arial" w:cs="Arial"/>
          <w:u w:val="single"/>
          <w:lang w:val="en-GB"/>
        </w:rPr>
        <w:t xml:space="preserve"> and progesterone are secreted by the placenta once it has formed.</w:t>
      </w:r>
    </w:p>
    <w:p w14:paraId="4B50E411" w14:textId="77777777" w:rsidR="005C527C" w:rsidRDefault="005C527C" w:rsidP="005C527C">
      <w:pPr>
        <w:pStyle w:val="ListParagraph"/>
        <w:ind w:left="360"/>
        <w:rPr>
          <w:rFonts w:ascii="Arial" w:hAnsi="Arial" w:cs="Arial"/>
          <w:lang w:val="en-GB"/>
        </w:rPr>
      </w:pPr>
    </w:p>
    <w:p w14:paraId="3AB9BDDD" w14:textId="0CAC346C" w:rsidR="00821B7E" w:rsidRDefault="00821B7E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placenta takes over hormonal control from w</w:t>
      </w:r>
      <w:r w:rsidR="00D43306">
        <w:rPr>
          <w:rFonts w:ascii="Arial" w:hAnsi="Arial" w:cs="Arial"/>
          <w:lang w:val="en-GB"/>
        </w:rPr>
        <w:t>h</w:t>
      </w:r>
      <w:r>
        <w:rPr>
          <w:rFonts w:ascii="Arial" w:hAnsi="Arial" w:cs="Arial"/>
          <w:lang w:val="en-GB"/>
        </w:rPr>
        <w:t>at structure at week 10-12 of pregnancy?</w:t>
      </w:r>
    </w:p>
    <w:p w14:paraId="3E198C1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563C53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26A091A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9B8EF0B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2CD120BA" w14:textId="1C4FC15D" w:rsidR="005C527C" w:rsidRDefault="005C527C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State the hormones secreted by the placenta during pregnancy.</w:t>
      </w:r>
    </w:p>
    <w:p w14:paraId="28EBEFE8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187E9A5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61B0A8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C64FFD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F52BF73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5B866889" w14:textId="459A0F2B" w:rsidR="005C527C" w:rsidRDefault="00821B7E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Outline the role of the placental hormones in maintaining pregnancy.</w:t>
      </w:r>
    </w:p>
    <w:p w14:paraId="1900F2FA" w14:textId="77777777" w:rsidR="00821B7E" w:rsidRDefault="00821B7E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74876668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09709680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3F4A6393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23DAC549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1ACF54EB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1EF97538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6312A182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5CCAF2F5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70D78F12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18989F3A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322126F3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3CDFF891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774FA6AB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45B9DFB6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06C8310C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490E4A5D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4447A3AF" w14:textId="77777777" w:rsidR="00D43306" w:rsidRDefault="00D43306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2CD2698C" w14:textId="7B7D8269" w:rsidR="00821B7E" w:rsidRPr="00821B7E" w:rsidRDefault="00821B7E" w:rsidP="00821B7E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821B7E">
        <w:rPr>
          <w:rFonts w:ascii="Arial" w:hAnsi="Arial" w:cs="Arial"/>
          <w:u w:val="single"/>
          <w:lang w:val="en-GB"/>
        </w:rPr>
        <w:t>11.4</w:t>
      </w:r>
      <w:proofErr w:type="gramStart"/>
      <w:r w:rsidRPr="00821B7E">
        <w:rPr>
          <w:rFonts w:ascii="Arial" w:hAnsi="Arial" w:cs="Arial"/>
          <w:u w:val="single"/>
          <w:lang w:val="en-GB"/>
        </w:rPr>
        <w:t>.U9</w:t>
      </w:r>
      <w:proofErr w:type="gramEnd"/>
      <w:r w:rsidRPr="00821B7E">
        <w:rPr>
          <w:rFonts w:ascii="Arial" w:hAnsi="Arial" w:cs="Arial"/>
          <w:u w:val="single"/>
          <w:lang w:val="en-GB"/>
        </w:rPr>
        <w:t xml:space="preserve"> Birth is mediated by positive feedback involving </w:t>
      </w:r>
      <w:proofErr w:type="spellStart"/>
      <w:r w:rsidRPr="00821B7E">
        <w:rPr>
          <w:rFonts w:ascii="Arial" w:hAnsi="Arial" w:cs="Arial"/>
          <w:u w:val="single"/>
          <w:lang w:val="en-GB"/>
        </w:rPr>
        <w:t>estrogen</w:t>
      </w:r>
      <w:proofErr w:type="spellEnd"/>
      <w:r w:rsidRPr="00821B7E">
        <w:rPr>
          <w:rFonts w:ascii="Arial" w:hAnsi="Arial" w:cs="Arial"/>
          <w:u w:val="single"/>
          <w:lang w:val="en-GB"/>
        </w:rPr>
        <w:t xml:space="preserve"> and oxytocin.</w:t>
      </w:r>
    </w:p>
    <w:p w14:paraId="06B36FBD" w14:textId="77777777" w:rsidR="00821B7E" w:rsidRDefault="00821B7E" w:rsidP="00821B7E">
      <w:pPr>
        <w:pStyle w:val="ListParagraph"/>
        <w:ind w:left="360"/>
        <w:rPr>
          <w:rFonts w:ascii="Arial" w:hAnsi="Arial" w:cs="Arial"/>
          <w:lang w:val="en-GB"/>
        </w:rPr>
      </w:pPr>
    </w:p>
    <w:p w14:paraId="3D43AA31" w14:textId="7D0ED15E" w:rsidR="00821B7E" w:rsidRDefault="00821B7E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O</w:t>
      </w:r>
      <w:r w:rsidRPr="00821B7E">
        <w:rPr>
          <w:rFonts w:ascii="Arial" w:hAnsi="Arial" w:cs="Arial"/>
          <w:lang w:val="en-GB"/>
        </w:rPr>
        <w:t xml:space="preserve">utline how the birth process is initiated by </w:t>
      </w:r>
      <w:proofErr w:type="spellStart"/>
      <w:r w:rsidRPr="00821B7E">
        <w:rPr>
          <w:rFonts w:ascii="Arial" w:hAnsi="Arial" w:cs="Arial"/>
          <w:lang w:val="en-GB"/>
        </w:rPr>
        <w:t>estrogen</w:t>
      </w:r>
      <w:proofErr w:type="spellEnd"/>
      <w:r>
        <w:rPr>
          <w:rFonts w:ascii="Arial" w:hAnsi="Arial" w:cs="Arial"/>
          <w:lang w:val="en-GB"/>
        </w:rPr>
        <w:t>.</w:t>
      </w:r>
    </w:p>
    <w:p w14:paraId="0B5F388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D4A07A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C15A47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553EFB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01FB13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ADF843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BE12DD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8A97458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7E10D9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FD3277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29E7A6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4CB217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C82F3EB" w14:textId="6B6C0E1F" w:rsidR="00821B7E" w:rsidRDefault="00821B7E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Explain what is meant by a positive feedback loop.</w:t>
      </w:r>
    </w:p>
    <w:p w14:paraId="56B75B8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D9D110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DA45E0A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5B88D8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41B7E5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DC9BB5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F242729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8FF18BA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D64605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ED0384E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50CCE6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756CC2A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7E3281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08518F4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4FE3BD23" w14:textId="0D1AF706" w:rsidR="00821B7E" w:rsidRDefault="00821B7E" w:rsidP="00821B7E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821B7E">
        <w:rPr>
          <w:rFonts w:ascii="Arial" w:hAnsi="Arial" w:cs="Arial"/>
          <w:lang w:val="en-GB"/>
        </w:rPr>
        <w:t>Explain the role of muscle contractions an</w:t>
      </w:r>
      <w:r w:rsidR="00D43306">
        <w:rPr>
          <w:rFonts w:ascii="Arial" w:hAnsi="Arial" w:cs="Arial"/>
          <w:lang w:val="en-GB"/>
        </w:rPr>
        <w:t>d</w:t>
      </w:r>
      <w:r w:rsidRPr="00821B7E">
        <w:rPr>
          <w:rFonts w:ascii="Arial" w:hAnsi="Arial" w:cs="Arial"/>
          <w:lang w:val="en-GB"/>
        </w:rPr>
        <w:t xml:space="preserve"> oxytocin play in the positive feedback loop </w:t>
      </w:r>
      <w:r>
        <w:rPr>
          <w:rFonts w:ascii="Arial" w:hAnsi="Arial" w:cs="Arial"/>
          <w:lang w:val="en-GB"/>
        </w:rPr>
        <w:t>of</w:t>
      </w:r>
      <w:r w:rsidRPr="00821B7E">
        <w:rPr>
          <w:rFonts w:ascii="Arial" w:hAnsi="Arial" w:cs="Arial"/>
          <w:lang w:val="en-GB"/>
        </w:rPr>
        <w:t xml:space="preserve"> the birth process.</w:t>
      </w:r>
    </w:p>
    <w:p w14:paraId="5E83655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DE1111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E5963F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65DC97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705901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B750032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295492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424C9A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2587C4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7A5B38C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AE5DB5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F1BD459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9AE21F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859CD1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81D7BF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E2A7F3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F5E2C0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ACBEF58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CA9E4E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CBF34E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E5D6A98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0CF198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413B88C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39B9E89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6CC96B92" w14:textId="79053F11" w:rsidR="00821B7E" w:rsidRDefault="00821B7E" w:rsidP="00821B7E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E</w:t>
      </w:r>
      <w:r w:rsidRPr="00821B7E">
        <w:rPr>
          <w:rFonts w:ascii="Arial" w:hAnsi="Arial" w:cs="Arial"/>
          <w:lang w:val="en-GB"/>
        </w:rPr>
        <w:t>xplain why contractions continue for a short time after the birth of the baby.</w:t>
      </w:r>
    </w:p>
    <w:p w14:paraId="341DD925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2542D88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263815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E66A726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595169E8" w14:textId="2358D781" w:rsidR="00821B7E" w:rsidRDefault="00821B7E" w:rsidP="00821B7E">
      <w:pPr>
        <w:pStyle w:val="ListParagraph"/>
        <w:ind w:left="360"/>
        <w:rPr>
          <w:rFonts w:ascii="Arial" w:hAnsi="Arial" w:cs="Arial"/>
          <w:lang w:val="en-GB"/>
        </w:rPr>
      </w:pPr>
    </w:p>
    <w:p w14:paraId="22502AC2" w14:textId="1891E860" w:rsidR="00821B7E" w:rsidRDefault="00821B7E" w:rsidP="00821B7E">
      <w:pPr>
        <w:pStyle w:val="ListParagraph"/>
        <w:ind w:left="360"/>
        <w:rPr>
          <w:rFonts w:ascii="Arial" w:hAnsi="Arial" w:cs="Arial"/>
          <w:lang w:val="en-GB"/>
        </w:rPr>
      </w:pPr>
      <w:r w:rsidRPr="00E86E08">
        <w:rPr>
          <w:rFonts w:ascii="Arial" w:hAnsi="Arial" w:cs="Arial"/>
          <w:u w:val="single"/>
          <w:lang w:val="en-GB"/>
        </w:rPr>
        <w:lastRenderedPageBreak/>
        <w:t>11.4</w:t>
      </w:r>
      <w:proofErr w:type="gramStart"/>
      <w:r w:rsidRPr="00E86E08">
        <w:rPr>
          <w:rFonts w:ascii="Arial" w:hAnsi="Arial" w:cs="Arial"/>
          <w:u w:val="single"/>
          <w:lang w:val="en-GB"/>
        </w:rPr>
        <w:t>.A1</w:t>
      </w:r>
      <w:proofErr w:type="gramEnd"/>
      <w:r w:rsidRPr="00E86E08">
        <w:rPr>
          <w:rFonts w:ascii="Arial" w:hAnsi="Arial" w:cs="Arial"/>
          <w:u w:val="single"/>
          <w:lang w:val="en-GB"/>
        </w:rPr>
        <w:t xml:space="preserve"> The average 38-week pregnancy in humans can be positioned on a graph showing the correlation between animal size and the development of the young at birth for other mammals.</w:t>
      </w:r>
    </w:p>
    <w:p w14:paraId="26FB7A5C" w14:textId="77777777" w:rsidR="00821B7E" w:rsidRPr="00821B7E" w:rsidRDefault="00821B7E" w:rsidP="00821B7E">
      <w:pPr>
        <w:pStyle w:val="ListParagraph"/>
        <w:ind w:left="360"/>
        <w:rPr>
          <w:rFonts w:ascii="Arial" w:hAnsi="Arial" w:cs="Arial"/>
          <w:lang w:val="en-GB"/>
        </w:rPr>
      </w:pPr>
    </w:p>
    <w:p w14:paraId="2B66B6BF" w14:textId="57EBAF3C" w:rsidR="00821B7E" w:rsidRDefault="009506FA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Define gestation.</w:t>
      </w:r>
    </w:p>
    <w:p w14:paraId="332738E5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5DF05E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7F18E68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8F12DC9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07AE779A" w14:textId="6E53032C" w:rsidR="009506FA" w:rsidRDefault="009506FA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What are the two main factors that determine the length of gestation?</w:t>
      </w:r>
    </w:p>
    <w:p w14:paraId="2776313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424D3AA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3D8FD3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6772CBA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4FBBE4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D496FCC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552B834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587B1A5A" w14:textId="0E16AD87" w:rsidR="009506FA" w:rsidRDefault="009506FA" w:rsidP="009506FA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</w:t>
      </w:r>
      <w:r w:rsidRPr="009506FA">
        <w:rPr>
          <w:rFonts w:ascii="Arial" w:hAnsi="Arial" w:cs="Arial"/>
          <w:lang w:val="en-GB"/>
        </w:rPr>
        <w:t>istinguish between altricial and precocial mammals at the time of birth</w:t>
      </w:r>
      <w:r>
        <w:rPr>
          <w:rFonts w:ascii="Arial" w:hAnsi="Arial" w:cs="Arial"/>
          <w:lang w:val="en-GB"/>
        </w:rPr>
        <w:t>.</w:t>
      </w:r>
    </w:p>
    <w:p w14:paraId="4F30506A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4BB5F9A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34F810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C1664A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21F41F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432738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50A91A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1718D98" w14:textId="77777777" w:rsidR="00D43306" w:rsidRDefault="00D43306" w:rsidP="00D43306">
      <w:pPr>
        <w:rPr>
          <w:rFonts w:ascii="Arial" w:hAnsi="Arial" w:cs="Arial"/>
          <w:lang w:val="en-GB"/>
        </w:rPr>
      </w:pPr>
      <w:bookmarkStart w:id="0" w:name="_GoBack"/>
      <w:bookmarkEnd w:id="0"/>
    </w:p>
    <w:p w14:paraId="6182A748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C585968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46AEC56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4F954F7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01ADA1C7" w14:textId="0A1F0A92" w:rsidR="009506FA" w:rsidRPr="009506FA" w:rsidRDefault="009506FA" w:rsidP="00F260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proofErr w:type="spellStart"/>
      <w:r w:rsidRPr="009506FA">
        <w:rPr>
          <w:rFonts w:ascii="Arial" w:hAnsi="Arial" w:cs="Arial"/>
          <w:lang w:val="en-GB"/>
        </w:rPr>
        <w:t>Analyze</w:t>
      </w:r>
      <w:proofErr w:type="spellEnd"/>
      <w:r w:rsidRPr="009506FA">
        <w:rPr>
          <w:rFonts w:ascii="Arial" w:hAnsi="Arial" w:cs="Arial"/>
          <w:lang w:val="en-GB"/>
        </w:rPr>
        <w:t xml:space="preserve"> the graph </w:t>
      </w:r>
      <w:r>
        <w:rPr>
          <w:rFonts w:ascii="Arial" w:hAnsi="Arial" w:cs="Arial"/>
          <w:lang w:val="en-GB"/>
        </w:rPr>
        <w:t xml:space="preserve">below </w:t>
      </w:r>
      <w:r w:rsidRPr="009506FA">
        <w:rPr>
          <w:rFonts w:ascii="Arial" w:hAnsi="Arial" w:cs="Arial"/>
          <w:lang w:val="en-GB"/>
        </w:rPr>
        <w:t>and determine the relationship between gestation period and adult animal mass.</w:t>
      </w:r>
      <w:r>
        <w:rPr>
          <w:rFonts w:ascii="Arial" w:hAnsi="Arial" w:cs="Arial"/>
          <w:lang w:val="en-GB"/>
        </w:rPr>
        <w:t xml:space="preserve"> What is the general rule shown in this graph? Are there exceptions?</w:t>
      </w:r>
    </w:p>
    <w:p w14:paraId="1D8F31FB" w14:textId="19964B83" w:rsidR="00801534" w:rsidRDefault="009506FA" w:rsidP="00D43306">
      <w:pPr>
        <w:pStyle w:val="ListParagraph"/>
        <w:ind w:left="360"/>
        <w:jc w:val="right"/>
        <w:rPr>
          <w:rFonts w:ascii="Arial" w:hAnsi="Arial" w:cs="Arial"/>
          <w:lang w:val="en-GB"/>
        </w:rPr>
      </w:pPr>
      <w:r>
        <w:rPr>
          <w:noProof/>
        </w:rPr>
        <w:drawing>
          <wp:inline distT="0" distB="0" distL="0" distR="0" wp14:anchorId="35DB939E" wp14:editId="74C1020E">
            <wp:extent cx="4705350" cy="2560460"/>
            <wp:effectExtent l="0" t="0" r="0" b="0"/>
            <wp:docPr id="5122" name="Picture 2" descr="gestation vs mass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851B8A-5B2D-4418-8162-D5570D30FC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gestation vs mass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851B8A-5B2D-4418-8162-D5570D30FC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07" cy="25758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CFB013C" w14:textId="77777777" w:rsidR="00F2608D" w:rsidRPr="00F2608D" w:rsidRDefault="00F2608D" w:rsidP="00F2608D">
      <w:pPr>
        <w:rPr>
          <w:rFonts w:ascii="Arial" w:hAnsi="Arial" w:cs="Arial"/>
          <w:lang w:val="en-GB"/>
        </w:rPr>
      </w:pPr>
    </w:p>
    <w:p w14:paraId="0CD1F1BE" w14:textId="4838EC79" w:rsidR="009506FA" w:rsidRDefault="009506FA" w:rsidP="009506FA">
      <w:pPr>
        <w:rPr>
          <w:rFonts w:ascii="Arial" w:hAnsi="Arial" w:cs="Arial"/>
          <w:sz w:val="22"/>
          <w:szCs w:val="22"/>
          <w:u w:val="single"/>
        </w:rPr>
      </w:pPr>
      <w:r w:rsidRPr="009506FA">
        <w:rPr>
          <w:rFonts w:ascii="Arial" w:hAnsi="Arial" w:cs="Arial"/>
          <w:sz w:val="22"/>
          <w:szCs w:val="22"/>
          <w:u w:val="single"/>
        </w:rPr>
        <w:lastRenderedPageBreak/>
        <w:t>Nature of science: Assessing risks and benefits associated with scientific research—the risks to human male fertility were not adequately assessed before steroids related to progesterone and estrogen were released into the environment as a result of the use of the female contraceptive pill. (4.8)</w:t>
      </w:r>
    </w:p>
    <w:p w14:paraId="4AD4BE9D" w14:textId="77777777" w:rsidR="008C1407" w:rsidRPr="009506FA" w:rsidRDefault="008C1407" w:rsidP="009506FA">
      <w:pPr>
        <w:rPr>
          <w:rFonts w:ascii="Arial" w:hAnsi="Arial" w:cs="Arial"/>
          <w:sz w:val="22"/>
          <w:szCs w:val="22"/>
          <w:u w:val="single"/>
          <w:lang w:val="en-GB"/>
        </w:rPr>
      </w:pPr>
    </w:p>
    <w:p w14:paraId="6D33AB69" w14:textId="2790DFB3" w:rsidR="009506FA" w:rsidRDefault="009506FA" w:rsidP="008C1407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8C1407">
        <w:rPr>
          <w:rFonts w:ascii="Arial" w:hAnsi="Arial" w:cs="Arial"/>
          <w:lang w:val="en-GB"/>
        </w:rPr>
        <w:t xml:space="preserve">Outline how the high </w:t>
      </w:r>
      <w:r w:rsidRPr="008C1407">
        <w:rPr>
          <w:rFonts w:ascii="Arial" w:hAnsi="Arial" w:cs="Arial"/>
        </w:rPr>
        <w:t>progesterone and estrogen</w:t>
      </w:r>
      <w:r w:rsidRPr="008C1407">
        <w:rPr>
          <w:rFonts w:ascii="Arial" w:hAnsi="Arial" w:cs="Arial"/>
          <w:lang w:val="en-GB"/>
        </w:rPr>
        <w:t xml:space="preserve"> content of the female contraceptive pill prevents pregnanc</w:t>
      </w:r>
      <w:r w:rsidR="008C1407" w:rsidRPr="008C1407">
        <w:rPr>
          <w:rFonts w:ascii="Arial" w:hAnsi="Arial" w:cs="Arial"/>
          <w:lang w:val="en-GB"/>
        </w:rPr>
        <w:t>y.</w:t>
      </w:r>
    </w:p>
    <w:p w14:paraId="2B78B8E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D25D657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F9CBF4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B6270B1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A89F9B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0A3E8D6C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CC41FD5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B05FFAD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202E6CC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00F314F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1E36D9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1CEFA45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080E58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BF1C41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64FD20C4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5DDEDAB0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497889D3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304C2F1B" w14:textId="77777777" w:rsidR="00D43306" w:rsidRDefault="00D43306" w:rsidP="00D43306">
      <w:pPr>
        <w:rPr>
          <w:rFonts w:ascii="Arial" w:hAnsi="Arial" w:cs="Arial"/>
          <w:lang w:val="en-GB"/>
        </w:rPr>
      </w:pPr>
    </w:p>
    <w:p w14:paraId="75B7F546" w14:textId="77777777" w:rsidR="00D43306" w:rsidRPr="00D43306" w:rsidRDefault="00D43306" w:rsidP="00D43306">
      <w:pPr>
        <w:rPr>
          <w:rFonts w:ascii="Arial" w:hAnsi="Arial" w:cs="Arial"/>
          <w:lang w:val="en-GB"/>
        </w:rPr>
      </w:pPr>
    </w:p>
    <w:p w14:paraId="7243CD7B" w14:textId="4D89F4C0" w:rsidR="009506FA" w:rsidRPr="008C1407" w:rsidRDefault="009506FA" w:rsidP="008C1407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8C1407">
        <w:rPr>
          <w:rFonts w:ascii="Arial" w:hAnsi="Arial" w:cs="Arial"/>
          <w:lang w:val="en-GB"/>
        </w:rPr>
        <w:t xml:space="preserve">Describe problems </w:t>
      </w:r>
      <w:proofErr w:type="spellStart"/>
      <w:r w:rsidRPr="008C1407">
        <w:rPr>
          <w:rFonts w:ascii="Arial" w:hAnsi="Arial" w:cs="Arial"/>
          <w:lang w:val="en-GB"/>
        </w:rPr>
        <w:t>estrogen</w:t>
      </w:r>
      <w:proofErr w:type="spellEnd"/>
      <w:r w:rsidRPr="008C1407">
        <w:rPr>
          <w:rFonts w:ascii="Arial" w:hAnsi="Arial" w:cs="Arial"/>
          <w:lang w:val="en-GB"/>
        </w:rPr>
        <w:t xml:space="preserve"> polluted water could cause to human fertility</w:t>
      </w:r>
      <w:r w:rsidR="008C1407" w:rsidRPr="008C1407">
        <w:rPr>
          <w:rFonts w:ascii="Arial" w:hAnsi="Arial" w:cs="Arial"/>
          <w:lang w:val="en-GB"/>
        </w:rPr>
        <w:t>.</w:t>
      </w:r>
    </w:p>
    <w:p w14:paraId="589AF915" w14:textId="77777777" w:rsidR="00B209EA" w:rsidRDefault="00B209EA" w:rsidP="00B209EA">
      <w:pPr>
        <w:rPr>
          <w:rFonts w:ascii="Arial" w:hAnsi="Arial" w:cs="Arial"/>
          <w:lang w:val="en-GB"/>
        </w:rPr>
      </w:pPr>
    </w:p>
    <w:p w14:paraId="01BAE284" w14:textId="77777777" w:rsidR="00B209EA" w:rsidRDefault="00B209EA" w:rsidP="00B209EA">
      <w:pPr>
        <w:rPr>
          <w:rFonts w:ascii="Arial" w:hAnsi="Arial" w:cs="Arial"/>
          <w:lang w:val="en-GB"/>
        </w:rPr>
      </w:pPr>
    </w:p>
    <w:p w14:paraId="352C7475" w14:textId="77777777" w:rsidR="00321326" w:rsidRDefault="00321326" w:rsidP="00C13BAE">
      <w:pPr>
        <w:pStyle w:val="ListParagraph"/>
        <w:ind w:left="360"/>
        <w:rPr>
          <w:rFonts w:ascii="Arial" w:hAnsi="Arial" w:cs="Arial"/>
          <w:lang w:val="en-GB"/>
        </w:rPr>
      </w:pPr>
    </w:p>
    <w:sectPr w:rsidR="00321326" w:rsidSect="007A1923">
      <w:headerReference w:type="default" r:id="rId20"/>
      <w:footerReference w:type="default" r:id="rId21"/>
      <w:headerReference w:type="first" r:id="rId22"/>
      <w:pgSz w:w="12240" w:h="15840"/>
      <w:pgMar w:top="851" w:right="851" w:bottom="851" w:left="851" w:header="397" w:footer="3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B6D2F" w14:textId="77777777" w:rsidR="00F2608D" w:rsidRDefault="00F2608D" w:rsidP="00956250">
      <w:r>
        <w:separator/>
      </w:r>
    </w:p>
  </w:endnote>
  <w:endnote w:type="continuationSeparator" w:id="0">
    <w:p w14:paraId="1F0E2347" w14:textId="77777777" w:rsidR="00F2608D" w:rsidRDefault="00F2608D" w:rsidP="00956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C3971A" w14:textId="66E8C918" w:rsidR="00F2608D" w:rsidRPr="00BF3267" w:rsidRDefault="00F2608D">
    <w:pPr>
      <w:pStyle w:val="Footer"/>
      <w:rPr>
        <w:color w:val="A6A6A6"/>
        <w:sz w:val="20"/>
        <w:szCs w:val="20"/>
      </w:rPr>
    </w:pPr>
    <w:r w:rsidRPr="00BF3267">
      <w:rPr>
        <w:color w:val="A6A6A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44B061" w14:textId="77777777" w:rsidR="00F2608D" w:rsidRDefault="00F2608D" w:rsidP="00956250">
      <w:r>
        <w:separator/>
      </w:r>
    </w:p>
  </w:footnote>
  <w:footnote w:type="continuationSeparator" w:id="0">
    <w:p w14:paraId="4CEC6AF3" w14:textId="77777777" w:rsidR="00F2608D" w:rsidRDefault="00F2608D" w:rsidP="00956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8CE4E" w14:textId="77777777" w:rsidR="00F2608D" w:rsidRPr="00BF3267" w:rsidRDefault="00F2608D" w:rsidP="00590D7A">
    <w:pPr>
      <w:pStyle w:val="Header"/>
      <w:tabs>
        <w:tab w:val="left" w:pos="4320"/>
        <w:tab w:val="left" w:pos="6804"/>
        <w:tab w:val="left" w:pos="8640"/>
      </w:tabs>
      <w:rPr>
        <w:color w:val="A6A6A6"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0B2687" w14:textId="77777777" w:rsidR="00F2608D" w:rsidRDefault="00F2608D" w:rsidP="007A1923">
    <w:pPr>
      <w:pStyle w:val="Header"/>
      <w:tabs>
        <w:tab w:val="left" w:pos="4320"/>
        <w:tab w:val="left" w:pos="6804"/>
        <w:tab w:val="left" w:pos="8640"/>
      </w:tabs>
      <w:jc w:val="right"/>
      <w:rPr>
        <w:rFonts w:ascii="Arial" w:hAnsi="Arial"/>
        <w:color w:val="A6A6A6"/>
        <w:sz w:val="22"/>
        <w:szCs w:val="22"/>
      </w:rPr>
    </w:pPr>
  </w:p>
  <w:p w14:paraId="230FC36E" w14:textId="1FD1C49B" w:rsidR="00F2608D" w:rsidRPr="007A1923" w:rsidRDefault="00F2608D" w:rsidP="007A1923">
    <w:pPr>
      <w:pStyle w:val="Header"/>
      <w:tabs>
        <w:tab w:val="left" w:pos="4320"/>
        <w:tab w:val="left" w:pos="6804"/>
        <w:tab w:val="left" w:pos="8640"/>
      </w:tabs>
      <w:jc w:val="right"/>
      <w:rPr>
        <w:rFonts w:ascii="Arial" w:hAnsi="Arial"/>
        <w:color w:val="A6A6A6"/>
        <w:sz w:val="22"/>
        <w:szCs w:val="22"/>
      </w:rPr>
    </w:pPr>
    <w:r w:rsidRPr="003A3394">
      <w:rPr>
        <w:rFonts w:ascii="Arial" w:hAnsi="Arial"/>
        <w:color w:val="A6A6A6"/>
        <w:sz w:val="22"/>
        <w:szCs w:val="22"/>
      </w:rPr>
      <w:t>Name:</w:t>
    </w:r>
    <w:r>
      <w:rPr>
        <w:rFonts w:ascii="Arial" w:hAnsi="Arial"/>
        <w:color w:val="A6A6A6"/>
        <w:sz w:val="22"/>
        <w:szCs w:val="22"/>
      </w:rPr>
      <w:t xml:space="preserve"> 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1E6F334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D97E21"/>
    <w:multiLevelType w:val="hybridMultilevel"/>
    <w:tmpl w:val="1B643B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F932FA"/>
    <w:multiLevelType w:val="hybridMultilevel"/>
    <w:tmpl w:val="CF28BB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5947A1"/>
    <w:multiLevelType w:val="hybridMultilevel"/>
    <w:tmpl w:val="7D0814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5A3EEC"/>
    <w:multiLevelType w:val="hybridMultilevel"/>
    <w:tmpl w:val="94C01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77E71"/>
    <w:multiLevelType w:val="hybridMultilevel"/>
    <w:tmpl w:val="34B42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268CD"/>
    <w:multiLevelType w:val="hybridMultilevel"/>
    <w:tmpl w:val="B1849CB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3B805FAB"/>
    <w:multiLevelType w:val="hybridMultilevel"/>
    <w:tmpl w:val="F15AA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6F0980"/>
    <w:multiLevelType w:val="hybridMultilevel"/>
    <w:tmpl w:val="42B6C1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C1B3D71"/>
    <w:multiLevelType w:val="hybridMultilevel"/>
    <w:tmpl w:val="C58876A2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61647FA2"/>
    <w:multiLevelType w:val="hybridMultilevel"/>
    <w:tmpl w:val="94C01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AF0846"/>
    <w:multiLevelType w:val="hybridMultilevel"/>
    <w:tmpl w:val="32D0A540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737F2AE1"/>
    <w:multiLevelType w:val="hybridMultilevel"/>
    <w:tmpl w:val="61C0996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432B0A"/>
    <w:multiLevelType w:val="hybridMultilevel"/>
    <w:tmpl w:val="E59088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F8437DA"/>
    <w:multiLevelType w:val="hybridMultilevel"/>
    <w:tmpl w:val="E2AEC4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3"/>
  </w:num>
  <w:num w:numId="5">
    <w:abstractNumId w:val="10"/>
  </w:num>
  <w:num w:numId="6">
    <w:abstractNumId w:val="11"/>
  </w:num>
  <w:num w:numId="7">
    <w:abstractNumId w:val="9"/>
  </w:num>
  <w:num w:numId="8">
    <w:abstractNumId w:val="6"/>
  </w:num>
  <w:num w:numId="9">
    <w:abstractNumId w:val="2"/>
  </w:num>
  <w:num w:numId="10">
    <w:abstractNumId w:val="8"/>
  </w:num>
  <w:num w:numId="11">
    <w:abstractNumId w:val="5"/>
  </w:num>
  <w:num w:numId="12">
    <w:abstractNumId w:val="14"/>
  </w:num>
  <w:num w:numId="13">
    <w:abstractNumId w:val="1"/>
  </w:num>
  <w:num w:numId="14">
    <w:abstractNumId w:val="7"/>
  </w:num>
  <w:num w:numId="15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250"/>
    <w:rsid w:val="000025C1"/>
    <w:rsid w:val="000276AE"/>
    <w:rsid w:val="00031A8A"/>
    <w:rsid w:val="000447E0"/>
    <w:rsid w:val="00044F47"/>
    <w:rsid w:val="000708AC"/>
    <w:rsid w:val="000E3DFD"/>
    <w:rsid w:val="000E404E"/>
    <w:rsid w:val="000F2D27"/>
    <w:rsid w:val="000F550B"/>
    <w:rsid w:val="00105363"/>
    <w:rsid w:val="00114ADB"/>
    <w:rsid w:val="0011739E"/>
    <w:rsid w:val="001274E3"/>
    <w:rsid w:val="00134E02"/>
    <w:rsid w:val="00157714"/>
    <w:rsid w:val="001702F7"/>
    <w:rsid w:val="00171CF9"/>
    <w:rsid w:val="001734CC"/>
    <w:rsid w:val="001832A1"/>
    <w:rsid w:val="001A1909"/>
    <w:rsid w:val="001B2135"/>
    <w:rsid w:val="001B21F1"/>
    <w:rsid w:val="001C00EF"/>
    <w:rsid w:val="001C02D2"/>
    <w:rsid w:val="001C0BEB"/>
    <w:rsid w:val="001C1F83"/>
    <w:rsid w:val="001C3337"/>
    <w:rsid w:val="001C576A"/>
    <w:rsid w:val="001D7068"/>
    <w:rsid w:val="001E6152"/>
    <w:rsid w:val="002039EA"/>
    <w:rsid w:val="002053D3"/>
    <w:rsid w:val="0021140B"/>
    <w:rsid w:val="0023166E"/>
    <w:rsid w:val="00251901"/>
    <w:rsid w:val="002553F0"/>
    <w:rsid w:val="00255C8D"/>
    <w:rsid w:val="00261B1C"/>
    <w:rsid w:val="002666B3"/>
    <w:rsid w:val="00266704"/>
    <w:rsid w:val="00283F41"/>
    <w:rsid w:val="002844B3"/>
    <w:rsid w:val="00290070"/>
    <w:rsid w:val="002924B3"/>
    <w:rsid w:val="002A287F"/>
    <w:rsid w:val="002B27DE"/>
    <w:rsid w:val="002C723C"/>
    <w:rsid w:val="002D2DF5"/>
    <w:rsid w:val="0030289D"/>
    <w:rsid w:val="00303758"/>
    <w:rsid w:val="003067A2"/>
    <w:rsid w:val="003103D6"/>
    <w:rsid w:val="0031197C"/>
    <w:rsid w:val="00321326"/>
    <w:rsid w:val="0032667B"/>
    <w:rsid w:val="00332B8E"/>
    <w:rsid w:val="00340038"/>
    <w:rsid w:val="003455DE"/>
    <w:rsid w:val="0036105B"/>
    <w:rsid w:val="00366DAA"/>
    <w:rsid w:val="00375CE1"/>
    <w:rsid w:val="00380BD0"/>
    <w:rsid w:val="00385998"/>
    <w:rsid w:val="00387215"/>
    <w:rsid w:val="004358D3"/>
    <w:rsid w:val="00440DC1"/>
    <w:rsid w:val="004560FC"/>
    <w:rsid w:val="0048041F"/>
    <w:rsid w:val="004A318D"/>
    <w:rsid w:val="004A7005"/>
    <w:rsid w:val="004B6861"/>
    <w:rsid w:val="004C6879"/>
    <w:rsid w:val="004F62BA"/>
    <w:rsid w:val="00512058"/>
    <w:rsid w:val="005208E8"/>
    <w:rsid w:val="005266B3"/>
    <w:rsid w:val="005402A6"/>
    <w:rsid w:val="00546B79"/>
    <w:rsid w:val="00557E61"/>
    <w:rsid w:val="00572563"/>
    <w:rsid w:val="00590D7A"/>
    <w:rsid w:val="00592AA8"/>
    <w:rsid w:val="005A08C7"/>
    <w:rsid w:val="005A187A"/>
    <w:rsid w:val="005A65FD"/>
    <w:rsid w:val="005A66B3"/>
    <w:rsid w:val="005B038E"/>
    <w:rsid w:val="005C527C"/>
    <w:rsid w:val="005F6803"/>
    <w:rsid w:val="0060356B"/>
    <w:rsid w:val="006046DB"/>
    <w:rsid w:val="006139A4"/>
    <w:rsid w:val="00621050"/>
    <w:rsid w:val="006320DB"/>
    <w:rsid w:val="0064316D"/>
    <w:rsid w:val="006511D8"/>
    <w:rsid w:val="006738D2"/>
    <w:rsid w:val="006A461C"/>
    <w:rsid w:val="006A46C9"/>
    <w:rsid w:val="006A71FC"/>
    <w:rsid w:val="006C2F63"/>
    <w:rsid w:val="006C52DE"/>
    <w:rsid w:val="006C77F2"/>
    <w:rsid w:val="006D4BA1"/>
    <w:rsid w:val="006F0B72"/>
    <w:rsid w:val="006F2209"/>
    <w:rsid w:val="0070571B"/>
    <w:rsid w:val="0072355F"/>
    <w:rsid w:val="00727645"/>
    <w:rsid w:val="00731D69"/>
    <w:rsid w:val="0074014D"/>
    <w:rsid w:val="00741092"/>
    <w:rsid w:val="007472FA"/>
    <w:rsid w:val="007753D8"/>
    <w:rsid w:val="007770EC"/>
    <w:rsid w:val="00780124"/>
    <w:rsid w:val="00783473"/>
    <w:rsid w:val="00784DDD"/>
    <w:rsid w:val="007A1923"/>
    <w:rsid w:val="007A2D7E"/>
    <w:rsid w:val="007A66C4"/>
    <w:rsid w:val="007A6B1B"/>
    <w:rsid w:val="007B0B5C"/>
    <w:rsid w:val="007B3E62"/>
    <w:rsid w:val="007B44CC"/>
    <w:rsid w:val="007B6D6B"/>
    <w:rsid w:val="007C3A09"/>
    <w:rsid w:val="007D53A9"/>
    <w:rsid w:val="00801534"/>
    <w:rsid w:val="00821B7E"/>
    <w:rsid w:val="008223A1"/>
    <w:rsid w:val="00823D81"/>
    <w:rsid w:val="00824CCE"/>
    <w:rsid w:val="008359F1"/>
    <w:rsid w:val="0085333F"/>
    <w:rsid w:val="00864C36"/>
    <w:rsid w:val="00896928"/>
    <w:rsid w:val="008B0179"/>
    <w:rsid w:val="008B3716"/>
    <w:rsid w:val="008B7420"/>
    <w:rsid w:val="008B7B1B"/>
    <w:rsid w:val="008C1407"/>
    <w:rsid w:val="008C6DD8"/>
    <w:rsid w:val="008D2146"/>
    <w:rsid w:val="008D27B8"/>
    <w:rsid w:val="008D5FFF"/>
    <w:rsid w:val="008E040C"/>
    <w:rsid w:val="008E0BB3"/>
    <w:rsid w:val="008F5302"/>
    <w:rsid w:val="00900D21"/>
    <w:rsid w:val="00902F60"/>
    <w:rsid w:val="00923E03"/>
    <w:rsid w:val="009322DD"/>
    <w:rsid w:val="00940706"/>
    <w:rsid w:val="0094384B"/>
    <w:rsid w:val="009450DC"/>
    <w:rsid w:val="009506FA"/>
    <w:rsid w:val="00956250"/>
    <w:rsid w:val="00961A7A"/>
    <w:rsid w:val="00975254"/>
    <w:rsid w:val="0097761A"/>
    <w:rsid w:val="00980CA4"/>
    <w:rsid w:val="009922C3"/>
    <w:rsid w:val="009A11D5"/>
    <w:rsid w:val="009A2607"/>
    <w:rsid w:val="009D326C"/>
    <w:rsid w:val="009E6C90"/>
    <w:rsid w:val="00A07A70"/>
    <w:rsid w:val="00A327F3"/>
    <w:rsid w:val="00A36FA4"/>
    <w:rsid w:val="00A415E1"/>
    <w:rsid w:val="00A4233E"/>
    <w:rsid w:val="00A6127E"/>
    <w:rsid w:val="00A746ED"/>
    <w:rsid w:val="00A847AA"/>
    <w:rsid w:val="00A85DB3"/>
    <w:rsid w:val="00A952D0"/>
    <w:rsid w:val="00AA7450"/>
    <w:rsid w:val="00AB12F9"/>
    <w:rsid w:val="00AC1CC1"/>
    <w:rsid w:val="00AC3A3C"/>
    <w:rsid w:val="00AC3AF7"/>
    <w:rsid w:val="00AC4DAE"/>
    <w:rsid w:val="00AC4DC6"/>
    <w:rsid w:val="00AE0FA3"/>
    <w:rsid w:val="00AE623F"/>
    <w:rsid w:val="00B02FDD"/>
    <w:rsid w:val="00B0374D"/>
    <w:rsid w:val="00B07F4E"/>
    <w:rsid w:val="00B209EA"/>
    <w:rsid w:val="00B279E3"/>
    <w:rsid w:val="00B312C0"/>
    <w:rsid w:val="00B3249D"/>
    <w:rsid w:val="00B62F44"/>
    <w:rsid w:val="00B7125A"/>
    <w:rsid w:val="00B72753"/>
    <w:rsid w:val="00B77D36"/>
    <w:rsid w:val="00BA4FBA"/>
    <w:rsid w:val="00BB10A1"/>
    <w:rsid w:val="00BC13A8"/>
    <w:rsid w:val="00BC43FF"/>
    <w:rsid w:val="00BD4A7A"/>
    <w:rsid w:val="00BF3267"/>
    <w:rsid w:val="00BF7762"/>
    <w:rsid w:val="00C023C8"/>
    <w:rsid w:val="00C078E1"/>
    <w:rsid w:val="00C13BAE"/>
    <w:rsid w:val="00C1566F"/>
    <w:rsid w:val="00C26BDB"/>
    <w:rsid w:val="00C27FCC"/>
    <w:rsid w:val="00C4721F"/>
    <w:rsid w:val="00C50492"/>
    <w:rsid w:val="00C80662"/>
    <w:rsid w:val="00CD33D3"/>
    <w:rsid w:val="00CE1949"/>
    <w:rsid w:val="00CE3C05"/>
    <w:rsid w:val="00D13D74"/>
    <w:rsid w:val="00D16A5F"/>
    <w:rsid w:val="00D206F8"/>
    <w:rsid w:val="00D20949"/>
    <w:rsid w:val="00D26E9F"/>
    <w:rsid w:val="00D43306"/>
    <w:rsid w:val="00D44AB6"/>
    <w:rsid w:val="00D45569"/>
    <w:rsid w:val="00D65024"/>
    <w:rsid w:val="00D73994"/>
    <w:rsid w:val="00D765AD"/>
    <w:rsid w:val="00D82621"/>
    <w:rsid w:val="00DA306C"/>
    <w:rsid w:val="00DC08D0"/>
    <w:rsid w:val="00DC1DD1"/>
    <w:rsid w:val="00DC265F"/>
    <w:rsid w:val="00DC2702"/>
    <w:rsid w:val="00DC406E"/>
    <w:rsid w:val="00DC455E"/>
    <w:rsid w:val="00DC50C6"/>
    <w:rsid w:val="00DD1BE8"/>
    <w:rsid w:val="00DD294E"/>
    <w:rsid w:val="00DD6977"/>
    <w:rsid w:val="00DD7956"/>
    <w:rsid w:val="00DE021D"/>
    <w:rsid w:val="00DE4431"/>
    <w:rsid w:val="00DE6628"/>
    <w:rsid w:val="00DE679D"/>
    <w:rsid w:val="00DF33C7"/>
    <w:rsid w:val="00DF78E0"/>
    <w:rsid w:val="00DF7E61"/>
    <w:rsid w:val="00E06583"/>
    <w:rsid w:val="00E0771F"/>
    <w:rsid w:val="00E12FA4"/>
    <w:rsid w:val="00E2739E"/>
    <w:rsid w:val="00E40495"/>
    <w:rsid w:val="00E626CE"/>
    <w:rsid w:val="00E8649C"/>
    <w:rsid w:val="00EA74A5"/>
    <w:rsid w:val="00EB1AD3"/>
    <w:rsid w:val="00EB7C6B"/>
    <w:rsid w:val="00EC6AC3"/>
    <w:rsid w:val="00ED0989"/>
    <w:rsid w:val="00ED4F44"/>
    <w:rsid w:val="00F109A0"/>
    <w:rsid w:val="00F15069"/>
    <w:rsid w:val="00F15DB4"/>
    <w:rsid w:val="00F2530F"/>
    <w:rsid w:val="00F2608D"/>
    <w:rsid w:val="00F3080E"/>
    <w:rsid w:val="00F378BC"/>
    <w:rsid w:val="00F44D43"/>
    <w:rsid w:val="00F72AAA"/>
    <w:rsid w:val="00F82116"/>
    <w:rsid w:val="00F97BFE"/>
    <w:rsid w:val="00FA08F0"/>
    <w:rsid w:val="00FA28FE"/>
    <w:rsid w:val="00FA6835"/>
    <w:rsid w:val="00FD12C2"/>
    <w:rsid w:val="00FE576E"/>
    <w:rsid w:val="00FF215F"/>
    <w:rsid w:val="00FF3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54D39C4"/>
  <w14:defaultImageDpi w14:val="300"/>
  <w15:docId w15:val="{058ABF6C-DD62-437B-9B02-001ABA384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62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250"/>
  </w:style>
  <w:style w:type="paragraph" w:styleId="Footer">
    <w:name w:val="footer"/>
    <w:basedOn w:val="Normal"/>
    <w:link w:val="FooterChar"/>
    <w:uiPriority w:val="99"/>
    <w:unhideWhenUsed/>
    <w:rsid w:val="009562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250"/>
  </w:style>
  <w:style w:type="character" w:styleId="Hyperlink">
    <w:name w:val="Hyperlink"/>
    <w:uiPriority w:val="99"/>
    <w:unhideWhenUsed/>
    <w:rsid w:val="009562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2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56250"/>
    <w:rPr>
      <w:rFonts w:ascii="Lucida Grande" w:hAnsi="Lucida Grande" w:cs="Lucida Grande"/>
      <w:sz w:val="18"/>
      <w:szCs w:val="18"/>
    </w:rPr>
  </w:style>
  <w:style w:type="character" w:styleId="Emphasis">
    <w:name w:val="Emphasis"/>
    <w:uiPriority w:val="20"/>
    <w:qFormat/>
    <w:rsid w:val="008223A1"/>
    <w:rPr>
      <w:i/>
      <w:iCs/>
    </w:rPr>
  </w:style>
  <w:style w:type="paragraph" w:styleId="NormalWeb">
    <w:name w:val="Normal (Web)"/>
    <w:basedOn w:val="Normal"/>
    <w:uiPriority w:val="99"/>
    <w:unhideWhenUsed/>
    <w:rsid w:val="00AC4DA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table" w:styleId="TableGrid">
    <w:name w:val="Table Grid"/>
    <w:basedOn w:val="TableNormal"/>
    <w:uiPriority w:val="59"/>
    <w:rsid w:val="00AC4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Level1">
    <w:name w:val="Note Level 1"/>
    <w:basedOn w:val="Normal"/>
    <w:uiPriority w:val="99"/>
    <w:unhideWhenUsed/>
    <w:rsid w:val="00AC4DAE"/>
    <w:pPr>
      <w:keepNext/>
      <w:numPr>
        <w:numId w:val="1"/>
      </w:numPr>
      <w:contextualSpacing/>
      <w:outlineLvl w:val="0"/>
    </w:pPr>
    <w:rPr>
      <w:rFonts w:ascii="Verdana" w:eastAsia="MS Gothic" w:hAnsi="Verdana"/>
      <w:lang w:val="en-GB"/>
    </w:rPr>
  </w:style>
  <w:style w:type="paragraph" w:customStyle="1" w:styleId="NoteLevel2">
    <w:name w:val="Note Level 2"/>
    <w:basedOn w:val="Normal"/>
    <w:uiPriority w:val="99"/>
    <w:semiHidden/>
    <w:unhideWhenUsed/>
    <w:rsid w:val="00AC4DAE"/>
    <w:pPr>
      <w:keepNext/>
      <w:numPr>
        <w:ilvl w:val="1"/>
        <w:numId w:val="1"/>
      </w:numPr>
      <w:tabs>
        <w:tab w:val="clear" w:pos="720"/>
        <w:tab w:val="num" w:pos="1440"/>
      </w:tabs>
      <w:ind w:left="1440"/>
      <w:contextualSpacing/>
      <w:outlineLvl w:val="1"/>
    </w:pPr>
    <w:rPr>
      <w:rFonts w:ascii="Verdana" w:eastAsia="MS Gothic" w:hAnsi="Verdana"/>
      <w:lang w:val="en-GB"/>
    </w:rPr>
  </w:style>
  <w:style w:type="paragraph" w:customStyle="1" w:styleId="NoteLevel3">
    <w:name w:val="Note Level 3"/>
    <w:basedOn w:val="Normal"/>
    <w:uiPriority w:val="99"/>
    <w:semiHidden/>
    <w:unhideWhenUsed/>
    <w:rsid w:val="00AC4DAE"/>
    <w:pPr>
      <w:keepNext/>
      <w:numPr>
        <w:ilvl w:val="2"/>
        <w:numId w:val="1"/>
      </w:numPr>
      <w:tabs>
        <w:tab w:val="clear" w:pos="1440"/>
        <w:tab w:val="num" w:pos="2160"/>
      </w:tabs>
      <w:ind w:left="2160"/>
      <w:contextualSpacing/>
      <w:outlineLvl w:val="2"/>
    </w:pPr>
    <w:rPr>
      <w:rFonts w:ascii="Verdana" w:eastAsia="MS Gothic" w:hAnsi="Verdana"/>
      <w:lang w:val="en-GB"/>
    </w:rPr>
  </w:style>
  <w:style w:type="paragraph" w:customStyle="1" w:styleId="NoteLevel4">
    <w:name w:val="Note Level 4"/>
    <w:basedOn w:val="Normal"/>
    <w:uiPriority w:val="99"/>
    <w:semiHidden/>
    <w:unhideWhenUsed/>
    <w:rsid w:val="00AC4DAE"/>
    <w:pPr>
      <w:keepNext/>
      <w:numPr>
        <w:ilvl w:val="3"/>
        <w:numId w:val="1"/>
      </w:numPr>
      <w:tabs>
        <w:tab w:val="clear" w:pos="2160"/>
        <w:tab w:val="num" w:pos="2880"/>
      </w:tabs>
      <w:ind w:left="2880"/>
      <w:contextualSpacing/>
      <w:outlineLvl w:val="3"/>
    </w:pPr>
    <w:rPr>
      <w:rFonts w:ascii="Verdana" w:eastAsia="MS Gothic" w:hAnsi="Verdana"/>
      <w:lang w:val="en-GB"/>
    </w:rPr>
  </w:style>
  <w:style w:type="paragraph" w:customStyle="1" w:styleId="NoteLevel5">
    <w:name w:val="Note Level 5"/>
    <w:basedOn w:val="Normal"/>
    <w:uiPriority w:val="99"/>
    <w:semiHidden/>
    <w:unhideWhenUsed/>
    <w:rsid w:val="00AC4DAE"/>
    <w:pPr>
      <w:keepNext/>
      <w:numPr>
        <w:ilvl w:val="4"/>
        <w:numId w:val="1"/>
      </w:numPr>
      <w:tabs>
        <w:tab w:val="clear" w:pos="2880"/>
        <w:tab w:val="num" w:pos="3600"/>
      </w:tabs>
      <w:ind w:left="3600"/>
      <w:contextualSpacing/>
      <w:outlineLvl w:val="4"/>
    </w:pPr>
    <w:rPr>
      <w:rFonts w:ascii="Verdana" w:eastAsia="MS Gothic" w:hAnsi="Verdana"/>
      <w:lang w:val="en-GB"/>
    </w:rPr>
  </w:style>
  <w:style w:type="paragraph" w:customStyle="1" w:styleId="NoteLevel6">
    <w:name w:val="Note Level 6"/>
    <w:basedOn w:val="Normal"/>
    <w:uiPriority w:val="99"/>
    <w:semiHidden/>
    <w:unhideWhenUsed/>
    <w:rsid w:val="00AC4DAE"/>
    <w:pPr>
      <w:keepNext/>
      <w:numPr>
        <w:ilvl w:val="5"/>
        <w:numId w:val="1"/>
      </w:numPr>
      <w:tabs>
        <w:tab w:val="clear" w:pos="3600"/>
        <w:tab w:val="num" w:pos="4320"/>
      </w:tabs>
      <w:ind w:left="4320"/>
      <w:contextualSpacing/>
      <w:outlineLvl w:val="5"/>
    </w:pPr>
    <w:rPr>
      <w:rFonts w:ascii="Verdana" w:eastAsia="MS Gothic" w:hAnsi="Verdana"/>
      <w:lang w:val="en-GB"/>
    </w:rPr>
  </w:style>
  <w:style w:type="paragraph" w:customStyle="1" w:styleId="NoteLevel7">
    <w:name w:val="Note Level 7"/>
    <w:basedOn w:val="Normal"/>
    <w:uiPriority w:val="99"/>
    <w:semiHidden/>
    <w:unhideWhenUsed/>
    <w:rsid w:val="00AC4DAE"/>
    <w:pPr>
      <w:keepNext/>
      <w:numPr>
        <w:ilvl w:val="6"/>
        <w:numId w:val="1"/>
      </w:numPr>
      <w:tabs>
        <w:tab w:val="clear" w:pos="4320"/>
        <w:tab w:val="num" w:pos="5040"/>
      </w:tabs>
      <w:ind w:left="5040"/>
      <w:contextualSpacing/>
      <w:outlineLvl w:val="6"/>
    </w:pPr>
    <w:rPr>
      <w:rFonts w:ascii="Verdana" w:eastAsia="MS Gothic" w:hAnsi="Verdana"/>
      <w:lang w:val="en-GB"/>
    </w:rPr>
  </w:style>
  <w:style w:type="paragraph" w:customStyle="1" w:styleId="NoteLevel8">
    <w:name w:val="Note Level 8"/>
    <w:basedOn w:val="Normal"/>
    <w:uiPriority w:val="99"/>
    <w:semiHidden/>
    <w:unhideWhenUsed/>
    <w:rsid w:val="00AC4DAE"/>
    <w:pPr>
      <w:keepNext/>
      <w:numPr>
        <w:ilvl w:val="7"/>
        <w:numId w:val="1"/>
      </w:numPr>
      <w:tabs>
        <w:tab w:val="clear" w:pos="5040"/>
        <w:tab w:val="num" w:pos="5760"/>
      </w:tabs>
      <w:ind w:left="5760"/>
      <w:contextualSpacing/>
      <w:outlineLvl w:val="7"/>
    </w:pPr>
    <w:rPr>
      <w:rFonts w:ascii="Verdana" w:eastAsia="MS Gothic" w:hAnsi="Verdana"/>
      <w:lang w:val="en-GB"/>
    </w:rPr>
  </w:style>
  <w:style w:type="paragraph" w:customStyle="1" w:styleId="NoteLevel9">
    <w:name w:val="Note Level 9"/>
    <w:basedOn w:val="Normal"/>
    <w:uiPriority w:val="99"/>
    <w:semiHidden/>
    <w:unhideWhenUsed/>
    <w:rsid w:val="00AC4DAE"/>
    <w:pPr>
      <w:keepNext/>
      <w:numPr>
        <w:ilvl w:val="8"/>
        <w:numId w:val="1"/>
      </w:numPr>
      <w:tabs>
        <w:tab w:val="clear" w:pos="5760"/>
        <w:tab w:val="num" w:pos="6480"/>
      </w:tabs>
      <w:ind w:left="6480"/>
      <w:contextualSpacing/>
      <w:outlineLvl w:val="8"/>
    </w:pPr>
    <w:rPr>
      <w:rFonts w:ascii="Verdana" w:eastAsia="MS Gothic" w:hAnsi="Verdana"/>
      <w:lang w:val="en-GB"/>
    </w:rPr>
  </w:style>
  <w:style w:type="character" w:styleId="FollowedHyperlink">
    <w:name w:val="FollowedHyperlink"/>
    <w:uiPriority w:val="99"/>
    <w:semiHidden/>
    <w:unhideWhenUsed/>
    <w:rsid w:val="001832A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B017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12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>
  <b:Source>
    <b:Tag>Ste104</b:Tag>
    <b:SourceType>InternetSite</b:SourceType>
    <b:Guid>{2A28AAEE-92AB-4364-97FF-AD66714F5F3A}</b:Guid>
    <b:Year>2010</b:Year>
    <b:Author>
      <b:Author>
        <b:NameList>
          <b:Person>
            <b:Last>Taylor</b:Last>
            <b:First>Stephen</b:First>
          </b:Person>
        </b:NameList>
      </b:Author>
    </b:Author>
    <b:InternetSiteTitle>Science Video Resources</b:InternetSiteTitle>
    <b:ProductionCompany>Wordpress</b:ProductionCompany>
    <b:URL>http://sciencevideos.wordpress.com/bis-ib-diploma-programme-biology/02-cells/cell-division/</b:URL>
    <b:Title>Cell Division (Presentation)</b:Title>
    <b:RefOrder>2</b:RefOrder>
  </b:Source>
  <b:Source>
    <b:Tag>Dic10</b:Tag>
    <b:SourceType>ConferenceProceedings</b:SourceType>
    <b:Guid>{238E6F29-6512-4869-BBF6-06046CFAA03E}</b:Guid>
    <b:Title>Plasma Membrane</b:Title>
    <b:Year>2010</b:Year>
    <b:Publisher>Random House</b:Publisher>
    <b:Author>
      <b:Author>
        <b:Corporate>Dictionary.com</b:Corporate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AF343331-BB3B-4272-929C-C0DA27227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21</Pages>
  <Words>1421</Words>
  <Characters>8102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DCS</Company>
  <LinksUpToDate>false</LinksUpToDate>
  <CharactersWithSpaces>9504</CharactersWithSpaces>
  <SharedDoc>false</SharedDoc>
  <HLinks>
    <vt:vector size="24" baseType="variant">
      <vt:variant>
        <vt:i4>7471174</vt:i4>
      </vt:variant>
      <vt:variant>
        <vt:i4>0</vt:i4>
      </vt:variant>
      <vt:variant>
        <vt:i4>0</vt:i4>
      </vt:variant>
      <vt:variant>
        <vt:i4>5</vt:i4>
      </vt:variant>
      <vt:variant>
        <vt:lpwstr>https://bioknowledgy.wikispaces.com/H1+Hormonal+control</vt:lpwstr>
      </vt:variant>
      <vt:variant>
        <vt:lpwstr/>
      </vt:variant>
      <vt:variant>
        <vt:i4>524310</vt:i4>
      </vt:variant>
      <vt:variant>
        <vt:i4>0</vt:i4>
      </vt:variant>
      <vt:variant>
        <vt:i4>0</vt:i4>
      </vt:variant>
      <vt:variant>
        <vt:i4>5</vt:i4>
      </vt:variant>
      <vt:variant>
        <vt:lpwstr>https://bioknowledgy.wikispaces.com/</vt:lpwstr>
      </vt:variant>
      <vt:variant>
        <vt:lpwstr/>
      </vt:variant>
      <vt:variant>
        <vt:i4>524305</vt:i4>
      </vt:variant>
      <vt:variant>
        <vt:i4>5224</vt:i4>
      </vt:variant>
      <vt:variant>
        <vt:i4>1026</vt:i4>
      </vt:variant>
      <vt:variant>
        <vt:i4>1</vt:i4>
      </vt:variant>
      <vt:variant>
        <vt:lpwstr>Screen Shot 2012-10-23 at 10</vt:lpwstr>
      </vt:variant>
      <vt:variant>
        <vt:lpwstr/>
      </vt:variant>
      <vt:variant>
        <vt:i4>524305</vt:i4>
      </vt:variant>
      <vt:variant>
        <vt:i4>24816</vt:i4>
      </vt:variant>
      <vt:variant>
        <vt:i4>1025</vt:i4>
      </vt:variant>
      <vt:variant>
        <vt:i4>1</vt:i4>
      </vt:variant>
      <vt:variant>
        <vt:lpwstr>Screen Shot 2012-10-23 at 10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Paine</dc:creator>
  <cp:keywords/>
  <dc:description/>
  <cp:lastModifiedBy>Jennifer Tyler</cp:lastModifiedBy>
  <cp:revision>8</cp:revision>
  <dcterms:created xsi:type="dcterms:W3CDTF">2018-01-19T15:50:00Z</dcterms:created>
  <dcterms:modified xsi:type="dcterms:W3CDTF">2018-02-13T16:00:00Z</dcterms:modified>
</cp:coreProperties>
</file>