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19EC3" w14:textId="77777777" w:rsidR="00590D7A" w:rsidRPr="00A952D0" w:rsidRDefault="00590D7A">
      <w:pPr>
        <w:rPr>
          <w:rFonts w:ascii="Arial" w:hAnsi="Arial" w:cs="Arial"/>
          <w:b/>
          <w:lang w:val="en-GB"/>
        </w:rPr>
      </w:pPr>
    </w:p>
    <w:p w14:paraId="7C13C419" w14:textId="5A17486F" w:rsidR="007A1923" w:rsidRDefault="007A1923" w:rsidP="007A192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Topic </w:t>
      </w:r>
      <w:r w:rsidR="00546B79">
        <w:rPr>
          <w:rFonts w:ascii="Arial" w:hAnsi="Arial" w:cs="Arial"/>
          <w:b/>
          <w:szCs w:val="22"/>
        </w:rPr>
        <w:t>11</w:t>
      </w:r>
      <w:r>
        <w:rPr>
          <w:rFonts w:ascii="Arial" w:hAnsi="Arial" w:cs="Arial"/>
          <w:b/>
          <w:szCs w:val="22"/>
        </w:rPr>
        <w:t>.</w:t>
      </w:r>
      <w:r w:rsidR="00A327F3">
        <w:rPr>
          <w:rFonts w:ascii="Arial" w:hAnsi="Arial" w:cs="Arial"/>
          <w:b/>
          <w:szCs w:val="22"/>
        </w:rPr>
        <w:t>2</w:t>
      </w:r>
      <w:r>
        <w:rPr>
          <w:rFonts w:ascii="Arial" w:hAnsi="Arial" w:cs="Arial"/>
          <w:b/>
          <w:szCs w:val="22"/>
        </w:rPr>
        <w:t xml:space="preserve"> </w:t>
      </w:r>
      <w:r w:rsidRPr="00022B88">
        <w:rPr>
          <w:rFonts w:ascii="Arial" w:hAnsi="Arial" w:cs="Arial"/>
          <w:b/>
          <w:szCs w:val="22"/>
        </w:rPr>
        <w:t xml:space="preserve">(AHL) – </w:t>
      </w:r>
      <w:r w:rsidR="00A327F3">
        <w:rPr>
          <w:rFonts w:ascii="Arial" w:hAnsi="Arial" w:cs="Arial"/>
          <w:b/>
          <w:szCs w:val="22"/>
        </w:rPr>
        <w:t>Movement</w:t>
      </w:r>
    </w:p>
    <w:p w14:paraId="1D56F54F" w14:textId="77777777" w:rsidR="007A1923" w:rsidRPr="00022B88" w:rsidRDefault="007A1923" w:rsidP="007A1923">
      <w:pPr>
        <w:rPr>
          <w:rFonts w:ascii="Arial" w:hAnsi="Arial" w:cs="Arial"/>
          <w:b/>
          <w:sz w:val="28"/>
          <w:lang w:val="en-GB"/>
        </w:rPr>
      </w:pPr>
    </w:p>
    <w:p w14:paraId="2C0DA5DA" w14:textId="77777777" w:rsidR="007A1923" w:rsidRPr="00A952D0" w:rsidRDefault="007A1923" w:rsidP="007A1923">
      <w:pPr>
        <w:rPr>
          <w:rFonts w:ascii="Arial" w:hAnsi="Arial" w:cs="Arial"/>
          <w:lang w:val="en-GB"/>
        </w:rPr>
      </w:pPr>
      <w:r w:rsidRPr="00A952D0">
        <w:rPr>
          <w:rFonts w:ascii="Arial" w:hAnsi="Arial" w:cs="Arial"/>
          <w:b/>
          <w:lang w:val="en-GB"/>
        </w:rPr>
        <w:t>Understandings, Applications and Skills</w:t>
      </w:r>
      <w:r w:rsidRPr="00A952D0">
        <w:rPr>
          <w:rFonts w:ascii="Arial" w:hAnsi="Arial" w:cs="Arial"/>
          <w:lang w:val="en-GB"/>
        </w:rPr>
        <w:t xml:space="preserve"> (</w:t>
      </w:r>
      <w:r>
        <w:rPr>
          <w:rFonts w:ascii="Arial" w:hAnsi="Arial" w:cs="Arial"/>
          <w:lang w:val="en-GB"/>
        </w:rPr>
        <w:t xml:space="preserve">This is what you will </w:t>
      </w:r>
      <w:r w:rsidRPr="00A952D0">
        <w:rPr>
          <w:rFonts w:ascii="Arial" w:hAnsi="Arial" w:cs="Arial"/>
          <w:lang w:val="en-GB"/>
        </w:rPr>
        <w:t>be assessed on)</w:t>
      </w:r>
    </w:p>
    <w:p w14:paraId="0FB93462" w14:textId="77777777" w:rsidR="00D44AB6" w:rsidRPr="00A952D0" w:rsidRDefault="00D44AB6">
      <w:pPr>
        <w:rPr>
          <w:rFonts w:ascii="Arial" w:hAnsi="Arial" w:cs="Arial"/>
          <w:lang w:val="en-GB"/>
        </w:rPr>
      </w:pPr>
    </w:p>
    <w:tbl>
      <w:tblPr>
        <w:tblW w:w="1008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47"/>
        <w:gridCol w:w="6043"/>
        <w:gridCol w:w="2799"/>
      </w:tblGrid>
      <w:tr w:rsidR="008359F1" w:rsidRPr="00A952D0" w14:paraId="74C2FAEF" w14:textId="77777777" w:rsidTr="00A327F3">
        <w:trPr>
          <w:trHeight w:val="282"/>
        </w:trPr>
        <w:tc>
          <w:tcPr>
            <w:tcW w:w="1247" w:type="dxa"/>
            <w:tcBorders>
              <w:top w:val="nil"/>
              <w:left w:val="nil"/>
              <w:bottom w:val="single" w:sz="6" w:space="0" w:color="98B954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1B4594" w14:textId="77777777" w:rsidR="008359F1" w:rsidRPr="00A952D0" w:rsidRDefault="008359F1" w:rsidP="008359F1">
            <w:pPr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491E86" w14:textId="77777777" w:rsidR="008359F1" w:rsidRPr="00A952D0" w:rsidRDefault="008359F1" w:rsidP="008359F1">
            <w:pPr>
              <w:textAlignment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952D0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val="en-GB"/>
              </w:rPr>
              <w:t>Statement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9BBB59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24D9C3" w14:textId="77777777" w:rsidR="008359F1" w:rsidRPr="00A952D0" w:rsidRDefault="008359F1" w:rsidP="008359F1">
            <w:pPr>
              <w:textAlignment w:val="bottom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952D0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20"/>
                <w:szCs w:val="20"/>
                <w:lang w:val="en-GB"/>
              </w:rPr>
              <w:t>Guidance</w:t>
            </w:r>
          </w:p>
        </w:tc>
      </w:tr>
      <w:tr w:rsidR="001734CC" w:rsidRPr="008F5302" w14:paraId="6338CCDC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4FD5D6" w14:textId="2C9BDE10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11.2.U1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CB6262" w14:textId="290A66EE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Bones and exoskeletons provide anchorage for muscles and act as levers.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58A3C51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63535CEC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18012C" w14:textId="433175FD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11.2.U2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F1A204" w14:textId="1A7FD624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Synovial joints allow certain movements but not others.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E153A9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04A1CE7D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20C478" w14:textId="15ED697C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11.2.U3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1DF74D" w14:textId="6B2F61D5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Movement of the body requires muscles to work in antagonistic pairs.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CA5184C" w14:textId="3598B5BF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4B797EB5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7B51B3" w14:textId="71454664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11.2.U4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FA1405" w14:textId="3A8AF4E2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 xml:space="preserve">Skeletal muscle </w:t>
            </w:r>
            <w:proofErr w:type="spellStart"/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fibres</w:t>
            </w:r>
            <w:proofErr w:type="spellEnd"/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 xml:space="preserve"> are multinucleate and contain specialized endoplasmic reticulum.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3DEF568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4793B315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FEBD33" w14:textId="657E8680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11.2.U5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AD0007" w14:textId="4A99720B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 xml:space="preserve">Muscle </w:t>
            </w:r>
            <w:proofErr w:type="spellStart"/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fibres</w:t>
            </w:r>
            <w:proofErr w:type="spellEnd"/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 xml:space="preserve"> contain many myofibrils.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0E6F6B7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74002F55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49F5FD" w14:textId="4BCD06C9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11.2.U6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6E97B8" w14:textId="2A35F3F4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Each myofibril is made up of contractile sarcomeres.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5BF3925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40CF8C0F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24C97D" w14:textId="33DC904C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11.2.U7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5292C3" w14:textId="78A9D3D5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The contraction of the skeletal muscle is achieved by the sliding of actin and myosin filaments.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6D4E7DA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1734CC" w:rsidRPr="008F5302" w14:paraId="0C5FE8ED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3CEA92" w14:textId="07A0072C" w:rsidR="001734CC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11.2.U8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FFDC0C" w14:textId="1BFB43D8" w:rsidR="001734CC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ATP hydrolysis and cross bridge formation are necessary for the filaments to slide.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EA99FB0" w14:textId="77777777" w:rsidR="001734CC" w:rsidRPr="00A327F3" w:rsidRDefault="001734CC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592AA8" w:rsidRPr="008F5302" w14:paraId="0E229EBD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C7C2CE" w14:textId="2A07938C" w:rsidR="00592AA8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11.2.U9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89501F" w14:textId="4668C978" w:rsidR="00592AA8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Calcium ions and the proteins tropomyosin and troponin control muscle contractions.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D395B2" w14:textId="77777777" w:rsidR="00592AA8" w:rsidRPr="00A327F3" w:rsidRDefault="00592AA8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592AA8" w:rsidRPr="008F5302" w14:paraId="4FCEB1FC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2187D7" w14:textId="3F913D24" w:rsidR="00592AA8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11.2.A1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652F60" w14:textId="64375A09" w:rsidR="00592AA8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Antagonistic pairs of muscles in an insect leg.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D761C6" w14:textId="77777777" w:rsidR="00592AA8" w:rsidRPr="00A327F3" w:rsidRDefault="00592AA8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8F5302" w:rsidRPr="008F5302" w14:paraId="2D5F9A1D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DD4F68" w14:textId="4B1F3F2A" w:rsidR="008F5302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11.2.S1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3C1295" w14:textId="718DEE59" w:rsidR="008F5302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Annotation of a diagram of the human elbow.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A1DB1D" w14:textId="5A7CF61F" w:rsidR="008F5302" w:rsidRPr="00A327F3" w:rsidRDefault="00A327F3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Elbow diagram should include cartilage, synovial fluid, joint capsule, named bones and named antagonistic muscles.</w:t>
            </w:r>
          </w:p>
        </w:tc>
      </w:tr>
      <w:tr w:rsidR="008F5302" w:rsidRPr="008F5302" w14:paraId="0B677652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D15F8B7" w14:textId="2AA358D2" w:rsidR="008F5302" w:rsidRPr="00A327F3" w:rsidRDefault="00A327F3" w:rsidP="00A327F3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11.2.S2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F387E7" w14:textId="181E5AA6" w:rsidR="008F5302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Drawing labelled diagrams of the structure of a sarcomere. Drawing labelled diagrams of the structure of a sarcomere should include Z lines, actin filaments, myosin filaments with heads, and the resultant light and dark bands. 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FB199D5" w14:textId="77777777" w:rsidR="008F5302" w:rsidRPr="00A327F3" w:rsidRDefault="008F5302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</w:p>
        </w:tc>
      </w:tr>
      <w:tr w:rsidR="008F5302" w:rsidRPr="008F5302" w14:paraId="2C61AAA0" w14:textId="77777777" w:rsidTr="00A327F3">
        <w:trPr>
          <w:trHeight w:val="582"/>
        </w:trPr>
        <w:tc>
          <w:tcPr>
            <w:tcW w:w="1247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359A32" w14:textId="4FE5214C" w:rsidR="008F5302" w:rsidRPr="00A327F3" w:rsidRDefault="00A327F3" w:rsidP="001734CC">
            <w:pPr>
              <w:jc w:val="center"/>
              <w:textAlignment w:val="bottom"/>
              <w:rPr>
                <w:rFonts w:ascii="Arial" w:hAnsi="Arial" w:cs="Arial"/>
                <w:color w:val="000000" w:themeColor="text1"/>
                <w:kern w:val="24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11.2.S3</w:t>
            </w:r>
          </w:p>
        </w:tc>
        <w:tc>
          <w:tcPr>
            <w:tcW w:w="6043" w:type="dxa"/>
            <w:tcBorders>
              <w:top w:val="single" w:sz="6" w:space="0" w:color="98B954"/>
              <w:left w:val="nil"/>
              <w:bottom w:val="single" w:sz="6" w:space="0" w:color="98B954"/>
              <w:right w:val="nil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7694B80" w14:textId="747F0975" w:rsidR="008F5302" w:rsidRPr="00A327F3" w:rsidRDefault="00A327F3" w:rsidP="001734CC">
            <w:pPr>
              <w:textAlignment w:val="bottom"/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 xml:space="preserve">Analysis of electron micrographs to find the state of contraction of muscle </w:t>
            </w:r>
            <w:proofErr w:type="spellStart"/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fibres</w:t>
            </w:r>
            <w:proofErr w:type="spellEnd"/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. </w:t>
            </w:r>
          </w:p>
        </w:tc>
        <w:tc>
          <w:tcPr>
            <w:tcW w:w="2799" w:type="dxa"/>
            <w:tcBorders>
              <w:top w:val="single" w:sz="6" w:space="0" w:color="98B954"/>
              <w:left w:val="nil"/>
              <w:bottom w:val="single" w:sz="6" w:space="0" w:color="98B954"/>
              <w:right w:val="single" w:sz="6" w:space="0" w:color="98B954"/>
            </w:tcBorders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D825773" w14:textId="1AF3D756" w:rsidR="008F5302" w:rsidRPr="00A327F3" w:rsidRDefault="00A327F3" w:rsidP="001734CC">
            <w:pPr>
              <w:rPr>
                <w:rFonts w:ascii="Arial" w:eastAsia="Times New Roman" w:hAnsi="Arial" w:cs="Arial"/>
                <w:color w:val="000000" w:themeColor="text1"/>
                <w:sz w:val="22"/>
                <w:szCs w:val="20"/>
                <w:lang w:val="en-GB"/>
              </w:rPr>
            </w:pPr>
            <w:r w:rsidRPr="00A327F3">
              <w:rPr>
                <w:rFonts w:ascii="Arial" w:hAnsi="Arial" w:cs="Arial"/>
                <w:color w:val="000000" w:themeColor="text1"/>
                <w:sz w:val="22"/>
                <w:szCs w:val="18"/>
                <w:shd w:val="clear" w:color="auto" w:fill="FFFFFF"/>
              </w:rPr>
              <w:t>Measurement of the length of sarcomeres will require calibration of the eyepiece scale of the microscope. </w:t>
            </w:r>
          </w:p>
        </w:tc>
      </w:tr>
    </w:tbl>
    <w:p w14:paraId="104BED82" w14:textId="77777777" w:rsidR="00AC4DAE" w:rsidRPr="008F5302" w:rsidRDefault="00AC4DAE">
      <w:pPr>
        <w:rPr>
          <w:rFonts w:ascii="Arial" w:hAnsi="Arial" w:cs="Arial"/>
          <w:sz w:val="28"/>
          <w:lang w:val="en-GB"/>
        </w:rPr>
      </w:pPr>
    </w:p>
    <w:p w14:paraId="4BE35603" w14:textId="77777777" w:rsidR="00AC4DAE" w:rsidRPr="00A952D0" w:rsidRDefault="00AC4DAE">
      <w:pPr>
        <w:rPr>
          <w:rFonts w:ascii="Arial" w:hAnsi="Arial" w:cs="Arial"/>
          <w:lang w:val="en-GB"/>
        </w:rPr>
      </w:pPr>
    </w:p>
    <w:p w14:paraId="54A79397" w14:textId="7E3AE320" w:rsidR="00E12FA4" w:rsidRDefault="00E12FA4" w:rsidP="00E12FA4">
      <w:pPr>
        <w:pStyle w:val="ListParagraph"/>
        <w:spacing w:line="360" w:lineRule="auto"/>
        <w:ind w:left="0"/>
        <w:rPr>
          <w:rFonts w:ascii="Arial" w:hAnsi="Arial" w:cs="Arial"/>
          <w:b/>
          <w:lang w:val="en-GB"/>
        </w:rPr>
      </w:pPr>
      <w:r w:rsidRPr="00A952D0">
        <w:rPr>
          <w:rFonts w:ascii="Arial" w:hAnsi="Arial" w:cs="Arial"/>
          <w:b/>
          <w:lang w:val="en-GB"/>
        </w:rPr>
        <w:t>Recommended resources:</w:t>
      </w:r>
    </w:p>
    <w:p w14:paraId="128AC898" w14:textId="4C277FA4" w:rsidR="00DC2702" w:rsidRPr="007A1923" w:rsidRDefault="007A1923" w:rsidP="00E12FA4">
      <w:pPr>
        <w:pStyle w:val="ListParagraph"/>
        <w:spacing w:line="360" w:lineRule="auto"/>
        <w:ind w:left="0"/>
        <w:rPr>
          <w:rFonts w:asciiTheme="majorHAnsi" w:hAnsiTheme="majorHAnsi"/>
          <w:sz w:val="24"/>
        </w:rPr>
      </w:pPr>
      <w:r w:rsidRPr="007A1923">
        <w:rPr>
          <w:rFonts w:asciiTheme="majorHAnsi" w:hAnsiTheme="majorHAnsi"/>
          <w:sz w:val="24"/>
        </w:rPr>
        <w:t>Mrs. Tyler’s Website</w:t>
      </w:r>
    </w:p>
    <w:p w14:paraId="4B1035FA" w14:textId="77777777" w:rsidR="007A1923" w:rsidRPr="007A1923" w:rsidRDefault="007A1923" w:rsidP="007A1923">
      <w:pPr>
        <w:pStyle w:val="ListParagraph"/>
        <w:spacing w:line="360" w:lineRule="auto"/>
        <w:ind w:left="0"/>
        <w:rPr>
          <w:rFonts w:asciiTheme="majorHAnsi" w:hAnsiTheme="majorHAnsi"/>
          <w:sz w:val="24"/>
        </w:rPr>
      </w:pPr>
      <w:proofErr w:type="spellStart"/>
      <w:r w:rsidRPr="007A1923">
        <w:rPr>
          <w:rFonts w:asciiTheme="majorHAnsi" w:hAnsiTheme="majorHAnsi"/>
          <w:sz w:val="24"/>
        </w:rPr>
        <w:t>Bioninja</w:t>
      </w:r>
      <w:proofErr w:type="spellEnd"/>
    </w:p>
    <w:p w14:paraId="4E391080" w14:textId="47F386B8" w:rsidR="00E12FA4" w:rsidRDefault="00E12FA4" w:rsidP="007A1923">
      <w:pPr>
        <w:pStyle w:val="ListParagraph"/>
        <w:spacing w:line="360" w:lineRule="auto"/>
        <w:ind w:left="0"/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</w:pPr>
      <w:proofErr w:type="spellStart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Allott</w:t>
      </w:r>
      <w:proofErr w:type="spellEnd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, Andrew. </w:t>
      </w:r>
      <w:r w:rsidRPr="007A1923">
        <w:rPr>
          <w:rFonts w:ascii="Helvetica" w:eastAsia="Times New Roman" w:hAnsi="Helvetica"/>
          <w:i/>
          <w:iCs/>
          <w:color w:val="333333"/>
          <w:sz w:val="23"/>
          <w:szCs w:val="21"/>
          <w:shd w:val="clear" w:color="auto" w:fill="FFFFFF"/>
          <w:lang w:val="en-GB"/>
        </w:rPr>
        <w:t>Biology: Course Companion.</w:t>
      </w:r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 </w:t>
      </w:r>
      <w:proofErr w:type="spellStart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S.l.</w:t>
      </w:r>
      <w:proofErr w:type="spellEnd"/>
      <w:r w:rsidRPr="007A1923"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  <w:t>: Oxford UP, 2014. Print.</w:t>
      </w:r>
    </w:p>
    <w:p w14:paraId="243B349B" w14:textId="77777777" w:rsidR="00A327F3" w:rsidRDefault="00A327F3" w:rsidP="007A1923">
      <w:pPr>
        <w:pStyle w:val="ListParagraph"/>
        <w:spacing w:line="360" w:lineRule="auto"/>
        <w:ind w:left="0"/>
        <w:rPr>
          <w:rFonts w:ascii="Helvetica" w:eastAsia="Times New Roman" w:hAnsi="Helvetica"/>
          <w:color w:val="333333"/>
          <w:sz w:val="23"/>
          <w:szCs w:val="21"/>
          <w:shd w:val="clear" w:color="auto" w:fill="FFFFFF"/>
          <w:lang w:val="en-GB"/>
        </w:rPr>
      </w:pPr>
    </w:p>
    <w:p w14:paraId="7770AF4A" w14:textId="77777777" w:rsidR="00AC3A3C" w:rsidRPr="007472FA" w:rsidRDefault="00AC3A3C" w:rsidP="00AC3A3C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lastRenderedPageBreak/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.U1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Bones and exoskeletons provide anchorage for muscles and act as levers.</w:t>
      </w:r>
    </w:p>
    <w:p w14:paraId="66EB999B" w14:textId="77777777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658C9BAB" w14:textId="6611E8A9" w:rsidR="00AC3A3C" w:rsidRDefault="00AC3A3C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State the role of each of the following systems in movement:</w:t>
      </w:r>
    </w:p>
    <w:p w14:paraId="2181E839" w14:textId="77777777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1B829C39" w14:textId="79C755B4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A. Skeletal system –</w:t>
      </w:r>
    </w:p>
    <w:p w14:paraId="4BB69285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2FB48C5E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361FE09E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7FF8E13D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4A497981" w14:textId="6F2FDA37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 xml:space="preserve">B. Muscular system – </w:t>
      </w:r>
    </w:p>
    <w:p w14:paraId="09E5EB2F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751F04F5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547C0DAA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36251750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47FC28C3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68E63716" w14:textId="19D36BB1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C. Nervous system –</w:t>
      </w:r>
    </w:p>
    <w:p w14:paraId="3C79CF96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281D7460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0D065A46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47C1E946" w14:textId="77777777" w:rsidR="00F44D43" w:rsidRDefault="00F44D43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7318D58D" w14:textId="77777777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76EC65FF" w14:textId="47F2A2EB" w:rsidR="00AC3A3C" w:rsidRDefault="00AC3A3C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Define the term lever. How do bones act as levers?</w:t>
      </w:r>
    </w:p>
    <w:p w14:paraId="4E4A9D5C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43511A5F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196D86EE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19DE18D4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786B319D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435B4181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6877688C" w14:textId="468F128C" w:rsidR="00AC3A3C" w:rsidRDefault="00AC3A3C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Outline the role of each of the following in movement:</w:t>
      </w:r>
    </w:p>
    <w:p w14:paraId="1786CE59" w14:textId="77777777" w:rsidR="00255C8D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</w:p>
    <w:p w14:paraId="5A13C23E" w14:textId="0437DF1B" w:rsidR="00AC3A3C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="00AC3A3C">
        <w:rPr>
          <w:rFonts w:ascii="Arial" w:hAnsi="Arial" w:cs="Arial"/>
          <w:lang w:val="en-GB"/>
        </w:rPr>
        <w:t>A. Bones</w:t>
      </w:r>
    </w:p>
    <w:p w14:paraId="1EECDA3E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7F7D30F8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00CC9FFF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4A1B5D5F" w14:textId="3A7C3FCE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B. Joints</w:t>
      </w:r>
    </w:p>
    <w:p w14:paraId="45229D87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25B6E735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5849E3D9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5FEDA267" w14:textId="061ED926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C. Muscles</w:t>
      </w:r>
    </w:p>
    <w:p w14:paraId="74D09AE4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01D31757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1A33177C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1E5D8E0A" w14:textId="0E1254BF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D. Tendons</w:t>
      </w:r>
    </w:p>
    <w:p w14:paraId="3518B057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0F31BE3E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08F0C373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7610A1E7" w14:textId="5EA1ACFA" w:rsidR="00AC3A3C" w:rsidRDefault="00AC3A3C" w:rsidP="00AC3A3C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E. Ligaments</w:t>
      </w:r>
    </w:p>
    <w:p w14:paraId="025C12B0" w14:textId="77777777" w:rsidR="00255C8D" w:rsidRDefault="00255C8D" w:rsidP="00AC3A3C">
      <w:pPr>
        <w:pStyle w:val="ListParagraph"/>
        <w:ind w:left="360"/>
        <w:rPr>
          <w:rFonts w:ascii="Arial" w:hAnsi="Arial" w:cs="Arial"/>
          <w:lang w:val="en-GB"/>
        </w:rPr>
      </w:pPr>
    </w:p>
    <w:p w14:paraId="06146149" w14:textId="289B44EB" w:rsidR="004C6879" w:rsidRDefault="004C6879" w:rsidP="004C6879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lastRenderedPageBreak/>
        <w:t>1.2</w:t>
      </w:r>
      <w:proofErr w:type="gramStart"/>
      <w:r w:rsidRPr="007472FA">
        <w:rPr>
          <w:rFonts w:ascii="Arial" w:hAnsi="Arial" w:cs="Arial"/>
          <w:u w:val="single"/>
          <w:lang w:val="en-GB"/>
        </w:rPr>
        <w:t>.U3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Movement of the body requires muscles to work in antagonistic pairs.</w:t>
      </w:r>
    </w:p>
    <w:p w14:paraId="67AFC702" w14:textId="77777777" w:rsidR="004C6879" w:rsidRDefault="004C6879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5ED71494" w14:textId="1284544B" w:rsidR="00AC3A3C" w:rsidRDefault="00AC3A3C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Explain why muscles are regarded as being antagonistic.</w:t>
      </w:r>
    </w:p>
    <w:p w14:paraId="6E76B8C4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6316A8E8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775AC9F8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71033703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0EA877F1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789A27F6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5BA1E9A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3625B1D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2816ECBA" w14:textId="027CAC3E" w:rsidR="00AC3A3C" w:rsidRDefault="00AC3A3C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Give two examples of an antagonistic pair of muscles</w:t>
      </w:r>
      <w:r w:rsidR="004C6879">
        <w:rPr>
          <w:rFonts w:ascii="Arial" w:hAnsi="Arial" w:cs="Arial"/>
          <w:lang w:val="en-GB"/>
        </w:rPr>
        <w:t xml:space="preserve"> in humans</w:t>
      </w:r>
      <w:r>
        <w:rPr>
          <w:rFonts w:ascii="Arial" w:hAnsi="Arial" w:cs="Arial"/>
          <w:lang w:val="en-GB"/>
        </w:rPr>
        <w:t>: one in the arm and one in the leg.</w:t>
      </w:r>
    </w:p>
    <w:p w14:paraId="0F4E261B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34F71245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821B3AD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A881512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8437A4F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C5D0BCA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4F007398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33C0F9E0" w14:textId="509D71E6" w:rsidR="00AC3A3C" w:rsidRDefault="00AC3A3C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Define the terms flexion and extension.</w:t>
      </w:r>
    </w:p>
    <w:p w14:paraId="5F5F5ADE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663A2665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FDFDF36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A82F163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319D485A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6824E838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409983AB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03E8689F" w14:textId="1D510AE0" w:rsidR="004C6879" w:rsidRDefault="004C6879" w:rsidP="00AC3A3C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Can you suggest the benefits of having a pair of antagonistic muscles rather than a single muscle?</w:t>
      </w:r>
    </w:p>
    <w:p w14:paraId="700E0CB3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34F67DB0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79ED8559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7034B403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30EACE87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1ED0F109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FF6AF91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11BC11AD" w14:textId="77777777" w:rsidR="004C6879" w:rsidRDefault="004C6879" w:rsidP="004C6879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20C022C" w14:textId="77777777" w:rsidR="004C6879" w:rsidRPr="007472FA" w:rsidRDefault="004C6879" w:rsidP="004C6879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.A1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Antagonistic pairs of muscles in an insect leg.</w:t>
      </w:r>
    </w:p>
    <w:p w14:paraId="21C04500" w14:textId="77777777" w:rsidR="004C6879" w:rsidRDefault="004C6879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2A5C60B4" w14:textId="564F579D" w:rsidR="004C6879" w:rsidRDefault="004C6879" w:rsidP="004C6879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State the name and roles of the two muscle groups in the leg of insects. How are they specialized for jumping?</w:t>
      </w:r>
    </w:p>
    <w:p w14:paraId="3CE10265" w14:textId="77777777" w:rsidR="004C6879" w:rsidRDefault="004C6879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4D5838D8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4C898E49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54245BDD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11E502DB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3B01D933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19AB4FAC" w14:textId="77777777" w:rsidR="00255C8D" w:rsidRPr="004C6879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31069A30" w14:textId="6555E5BF" w:rsidR="004C6879" w:rsidRPr="007472FA" w:rsidRDefault="004C6879" w:rsidP="004C6879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lastRenderedPageBreak/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.U2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Synovial joints allow certain movements but not others.</w:t>
      </w:r>
    </w:p>
    <w:p w14:paraId="2B5BC713" w14:textId="22A3722A" w:rsidR="004C6879" w:rsidRDefault="004C6879" w:rsidP="004C6879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>Out</w:t>
      </w:r>
      <w:r w:rsidR="00255C8D">
        <w:rPr>
          <w:rFonts w:ascii="Arial" w:hAnsi="Arial" w:cs="Arial"/>
          <w:lang w:val="en-GB"/>
        </w:rPr>
        <w:t>line</w:t>
      </w:r>
      <w:r w:rsidRPr="00F97BFE">
        <w:rPr>
          <w:rFonts w:ascii="Arial" w:hAnsi="Arial" w:cs="Arial"/>
          <w:lang w:val="en-GB"/>
        </w:rPr>
        <w:t xml:space="preserve"> the role of joints in the body, including where they are found.</w:t>
      </w:r>
    </w:p>
    <w:p w14:paraId="735F741F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2FF6B250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26237404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392685D6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15E9280E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2CB2553D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507CC8D2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5E30FAF3" w14:textId="77777777" w:rsidR="00255C8D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4A06587A" w14:textId="77777777" w:rsidR="00255C8D" w:rsidRPr="00F97BFE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p w14:paraId="33D142DB" w14:textId="08D1C84D" w:rsidR="004C6879" w:rsidRPr="00F97BFE" w:rsidRDefault="004C6879" w:rsidP="004C6879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>Label and annotate the diagram of a synovial joint below, stating the function of the following structures:</w:t>
      </w:r>
    </w:p>
    <w:p w14:paraId="707D0BC5" w14:textId="65E332D9" w:rsidR="00255C8D" w:rsidRDefault="004C6879" w:rsidP="004C6879">
      <w:pPr>
        <w:pStyle w:val="ListParagraph"/>
        <w:ind w:left="360"/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ab/>
      </w:r>
    </w:p>
    <w:p w14:paraId="2B0563C8" w14:textId="6121A3A9" w:rsidR="004C6879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="004C6879" w:rsidRPr="00F97BFE">
        <w:rPr>
          <w:rFonts w:ascii="Arial" w:hAnsi="Arial" w:cs="Arial"/>
          <w:lang w:val="en-GB"/>
        </w:rPr>
        <w:t>A. joint capsule</w:t>
      </w:r>
    </w:p>
    <w:p w14:paraId="47A35F36" w14:textId="629080EE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FE212" wp14:editId="3BDC76BA">
                <wp:simplePos x="0" y="0"/>
                <wp:positionH relativeFrom="column">
                  <wp:posOffset>3793490</wp:posOffset>
                </wp:positionH>
                <wp:positionV relativeFrom="paragraph">
                  <wp:posOffset>26035</wp:posOffset>
                </wp:positionV>
                <wp:extent cx="3057525" cy="23336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6548B" w14:textId="3BF0DAF4" w:rsidR="00255C8D" w:rsidRDefault="00255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C9C55" wp14:editId="3ABF7186">
                                  <wp:extent cx="2962275" cy="2265763"/>
                                  <wp:effectExtent l="0" t="0" r="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209" cy="2272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FE21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98.7pt;margin-top:2.05pt;width:240.7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" fillcolor="white [3201]" stroked="f" strokeweight=".5pt">
                <v:textbox>
                  <w:txbxContent>
                    <w:p w14:paraId="6826548B" w14:textId="3BF0DAF4" w:rsidR="00255C8D" w:rsidRDefault="00255C8D">
                      <w:r>
                        <w:rPr>
                          <w:noProof/>
                        </w:rPr>
                        <w:drawing>
                          <wp:inline distT="0" distB="0" distL="0" distR="0" wp14:anchorId="220C9C55" wp14:editId="3ABF7186">
                            <wp:extent cx="2962275" cy="2265763"/>
                            <wp:effectExtent l="0" t="0" r="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209" cy="2272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88761A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6156FB11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0A082A6C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60EAB263" w14:textId="77777777" w:rsidR="00255C8D" w:rsidRPr="00F97BFE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32C0FEF8" w14:textId="263ACB26" w:rsidR="004C6879" w:rsidRDefault="004C6879" w:rsidP="004C6879">
      <w:pPr>
        <w:pStyle w:val="ListParagraph"/>
        <w:ind w:left="360"/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ab/>
        <w:t>B. synovial fluid</w:t>
      </w:r>
    </w:p>
    <w:p w14:paraId="4B27BB55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4E4A7755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76501B7E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19D0CE59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7A88F755" w14:textId="77777777" w:rsidR="00255C8D" w:rsidRPr="00F97BFE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2CBC8B70" w14:textId="76E38217" w:rsidR="004C6879" w:rsidRDefault="004C6879" w:rsidP="004C6879">
      <w:pPr>
        <w:pStyle w:val="ListParagraph"/>
        <w:ind w:left="360"/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ab/>
        <w:t>C. cartilage</w:t>
      </w:r>
    </w:p>
    <w:p w14:paraId="26CA596E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3BD5A628" w14:textId="77777777" w:rsidR="00255C8D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0E54142B" w14:textId="77777777" w:rsidR="00255C8D" w:rsidRPr="00F97BFE" w:rsidRDefault="00255C8D" w:rsidP="004C6879">
      <w:pPr>
        <w:pStyle w:val="ListParagraph"/>
        <w:ind w:left="360"/>
        <w:rPr>
          <w:rFonts w:ascii="Arial" w:hAnsi="Arial" w:cs="Arial"/>
          <w:lang w:val="en-GB"/>
        </w:rPr>
      </w:pPr>
    </w:p>
    <w:p w14:paraId="10A3C39A" w14:textId="60793FCF" w:rsidR="004C6879" w:rsidRDefault="004C6879" w:rsidP="004C6879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378175A4" w14:textId="77777777" w:rsidR="004C6879" w:rsidRDefault="004C6879" w:rsidP="004C6879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7A3375C0" w14:textId="426BF9E4" w:rsidR="004C6879" w:rsidRDefault="004C6879" w:rsidP="004C6879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>Distinguish between the range of movement allowed by ‘hinge’ and ‘ball and socket’ joints?</w:t>
      </w:r>
    </w:p>
    <w:p w14:paraId="4F675E21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C17442B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139EE949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26849D2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05E4CEE4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13C384AE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35E1ACE3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DB252D0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D1FC0F1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435E6570" w14:textId="134CF298" w:rsidR="004C6879" w:rsidRPr="00F97BFE" w:rsidRDefault="004C6879" w:rsidP="004C6879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 xml:space="preserve">List </w:t>
      </w:r>
      <w:r w:rsidR="00F97BFE" w:rsidRPr="00F97BFE">
        <w:rPr>
          <w:rFonts w:ascii="Arial" w:hAnsi="Arial" w:cs="Arial"/>
          <w:lang w:val="en-GB"/>
        </w:rPr>
        <w:t>2 examples of hinge joints and 2 examples of ball-and-socket joints, and where they are found in the body.</w:t>
      </w:r>
    </w:p>
    <w:p w14:paraId="30AE2942" w14:textId="77777777" w:rsidR="007472FA" w:rsidRDefault="007472FA" w:rsidP="004C6879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3639AD0D" w14:textId="77777777" w:rsidR="00255C8D" w:rsidRDefault="00255C8D" w:rsidP="004C6879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5DB09AD8" w14:textId="77777777" w:rsidR="00255C8D" w:rsidRDefault="00255C8D" w:rsidP="004C6879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5B31497A" w14:textId="77777777" w:rsidR="00255C8D" w:rsidRDefault="00255C8D" w:rsidP="004C6879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0CDCB493" w14:textId="77777777" w:rsidR="00255C8D" w:rsidRPr="007472FA" w:rsidRDefault="00255C8D" w:rsidP="004C6879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311251D6" w14:textId="77777777" w:rsidR="007472FA" w:rsidRPr="007472FA" w:rsidRDefault="007472FA" w:rsidP="004C6879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lastRenderedPageBreak/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.S1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Annotation of a diagram of the human elbow.</w:t>
      </w:r>
    </w:p>
    <w:p w14:paraId="26DA3E49" w14:textId="601B8817" w:rsidR="007472FA" w:rsidRDefault="00F97BFE" w:rsidP="007472FA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F97BFE">
        <w:rPr>
          <w:rFonts w:ascii="Arial" w:hAnsi="Arial" w:cs="Arial"/>
          <w:lang w:val="en-GB"/>
        </w:rPr>
        <w:t>L</w:t>
      </w:r>
      <w:r w:rsidR="007472FA" w:rsidRPr="00F97BFE">
        <w:rPr>
          <w:rFonts w:ascii="Arial" w:hAnsi="Arial" w:cs="Arial"/>
          <w:lang w:val="en-GB"/>
        </w:rPr>
        <w:t>abel and annotate the functions of the differen</w:t>
      </w:r>
      <w:r w:rsidRPr="00F97BFE">
        <w:rPr>
          <w:rFonts w:ascii="Arial" w:hAnsi="Arial" w:cs="Arial"/>
          <w:lang w:val="en-GB"/>
        </w:rPr>
        <w:t>t structures in the human elbow below.</w:t>
      </w:r>
    </w:p>
    <w:p w14:paraId="46C55C7D" w14:textId="26B56386" w:rsidR="00255C8D" w:rsidRPr="00F97BFE" w:rsidRDefault="00255C8D" w:rsidP="00255C8D">
      <w:pPr>
        <w:pStyle w:val="ListParagraph"/>
        <w:ind w:left="360"/>
        <w:rPr>
          <w:rFonts w:ascii="Arial" w:hAnsi="Arial" w:cs="Arial"/>
          <w:lang w:val="en-GB"/>
        </w:rPr>
      </w:pPr>
    </w:p>
    <w:tbl>
      <w:tblPr>
        <w:tblStyle w:val="TableGrid"/>
        <w:tblW w:w="10527" w:type="dxa"/>
        <w:tblInd w:w="360" w:type="dxa"/>
        <w:tblLook w:val="04A0" w:firstRow="1" w:lastRow="0" w:firstColumn="1" w:lastColumn="0" w:noHBand="0" w:noVBand="1"/>
      </w:tblPr>
      <w:tblGrid>
        <w:gridCol w:w="2324"/>
        <w:gridCol w:w="8203"/>
      </w:tblGrid>
      <w:tr w:rsidR="00255C8D" w:rsidRPr="009922C3" w14:paraId="3BF9E785" w14:textId="77777777" w:rsidTr="00255C8D">
        <w:trPr>
          <w:trHeight w:val="632"/>
        </w:trPr>
        <w:tc>
          <w:tcPr>
            <w:tcW w:w="2324" w:type="dxa"/>
          </w:tcPr>
          <w:p w14:paraId="1C7A0885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9922C3">
              <w:rPr>
                <w:rFonts w:ascii="Arial" w:hAnsi="Arial" w:cs="Arial"/>
                <w:b/>
                <w:lang w:val="en-GB"/>
              </w:rPr>
              <w:t>Structure</w:t>
            </w:r>
          </w:p>
        </w:tc>
        <w:tc>
          <w:tcPr>
            <w:tcW w:w="8203" w:type="dxa"/>
          </w:tcPr>
          <w:p w14:paraId="10A59961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9922C3">
              <w:rPr>
                <w:rFonts w:ascii="Arial" w:hAnsi="Arial" w:cs="Arial"/>
                <w:b/>
                <w:lang w:val="en-GB"/>
              </w:rPr>
              <w:t>Function</w:t>
            </w:r>
          </w:p>
        </w:tc>
      </w:tr>
      <w:tr w:rsidR="00255C8D" w:rsidRPr="009922C3" w14:paraId="5B79772E" w14:textId="77777777" w:rsidTr="00255C8D">
        <w:trPr>
          <w:trHeight w:val="652"/>
        </w:trPr>
        <w:tc>
          <w:tcPr>
            <w:tcW w:w="2324" w:type="dxa"/>
          </w:tcPr>
          <w:p w14:paraId="7D33A584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Biceps</w:t>
            </w:r>
          </w:p>
        </w:tc>
        <w:tc>
          <w:tcPr>
            <w:tcW w:w="8203" w:type="dxa"/>
          </w:tcPr>
          <w:p w14:paraId="4161AEBE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3246A011" w14:textId="77777777" w:rsidTr="00255C8D">
        <w:trPr>
          <w:trHeight w:val="632"/>
        </w:trPr>
        <w:tc>
          <w:tcPr>
            <w:tcW w:w="2324" w:type="dxa"/>
          </w:tcPr>
          <w:p w14:paraId="5DDDF67A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Triceps</w:t>
            </w:r>
          </w:p>
        </w:tc>
        <w:tc>
          <w:tcPr>
            <w:tcW w:w="8203" w:type="dxa"/>
          </w:tcPr>
          <w:p w14:paraId="27458D33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1994D161" w14:textId="77777777" w:rsidTr="00255C8D">
        <w:trPr>
          <w:trHeight w:val="652"/>
        </w:trPr>
        <w:tc>
          <w:tcPr>
            <w:tcW w:w="2324" w:type="dxa"/>
          </w:tcPr>
          <w:p w14:paraId="5A776B0A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proofErr w:type="spellStart"/>
            <w:r w:rsidRPr="009922C3">
              <w:rPr>
                <w:rFonts w:ascii="Arial" w:hAnsi="Arial" w:cs="Arial"/>
                <w:lang w:val="en-GB"/>
              </w:rPr>
              <w:t>Humerus</w:t>
            </w:r>
            <w:proofErr w:type="spellEnd"/>
          </w:p>
        </w:tc>
        <w:tc>
          <w:tcPr>
            <w:tcW w:w="8203" w:type="dxa"/>
          </w:tcPr>
          <w:p w14:paraId="325247AF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2F57E077" w14:textId="77777777" w:rsidTr="00255C8D">
        <w:trPr>
          <w:trHeight w:val="632"/>
        </w:trPr>
        <w:tc>
          <w:tcPr>
            <w:tcW w:w="2324" w:type="dxa"/>
          </w:tcPr>
          <w:p w14:paraId="7D3130AE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Radius/Ulna</w:t>
            </w:r>
          </w:p>
        </w:tc>
        <w:tc>
          <w:tcPr>
            <w:tcW w:w="8203" w:type="dxa"/>
          </w:tcPr>
          <w:p w14:paraId="63257720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005695EE" w14:textId="77777777" w:rsidTr="00255C8D">
        <w:trPr>
          <w:trHeight w:val="632"/>
        </w:trPr>
        <w:tc>
          <w:tcPr>
            <w:tcW w:w="2324" w:type="dxa"/>
          </w:tcPr>
          <w:p w14:paraId="594B06E7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Cartilage</w:t>
            </w:r>
          </w:p>
        </w:tc>
        <w:tc>
          <w:tcPr>
            <w:tcW w:w="8203" w:type="dxa"/>
          </w:tcPr>
          <w:p w14:paraId="2E54A54F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239BB23C" w14:textId="77777777" w:rsidTr="00255C8D">
        <w:trPr>
          <w:trHeight w:val="652"/>
        </w:trPr>
        <w:tc>
          <w:tcPr>
            <w:tcW w:w="2324" w:type="dxa"/>
          </w:tcPr>
          <w:p w14:paraId="14C270DA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Syn</w:t>
            </w:r>
            <w:r w:rsidRPr="009922C3">
              <w:rPr>
                <w:rFonts w:ascii="Arial" w:hAnsi="Arial" w:cs="Arial"/>
                <w:lang w:val="en-GB"/>
              </w:rPr>
              <w:t>ovial Fluid</w:t>
            </w:r>
          </w:p>
        </w:tc>
        <w:tc>
          <w:tcPr>
            <w:tcW w:w="8203" w:type="dxa"/>
          </w:tcPr>
          <w:p w14:paraId="0270272E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528569FD" w14:textId="77777777" w:rsidTr="00255C8D">
        <w:trPr>
          <w:trHeight w:val="632"/>
        </w:trPr>
        <w:tc>
          <w:tcPr>
            <w:tcW w:w="2324" w:type="dxa"/>
          </w:tcPr>
          <w:p w14:paraId="27117F60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Joint Capsule</w:t>
            </w:r>
          </w:p>
        </w:tc>
        <w:tc>
          <w:tcPr>
            <w:tcW w:w="8203" w:type="dxa"/>
          </w:tcPr>
          <w:p w14:paraId="65503EC8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7DD68A5E" w14:textId="77777777" w:rsidTr="00255C8D">
        <w:trPr>
          <w:trHeight w:val="652"/>
        </w:trPr>
        <w:tc>
          <w:tcPr>
            <w:tcW w:w="2324" w:type="dxa"/>
          </w:tcPr>
          <w:p w14:paraId="634003A6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Tendons</w:t>
            </w:r>
          </w:p>
        </w:tc>
        <w:tc>
          <w:tcPr>
            <w:tcW w:w="8203" w:type="dxa"/>
          </w:tcPr>
          <w:p w14:paraId="29D8D0FF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255C8D" w:rsidRPr="009922C3" w14:paraId="285E220A" w14:textId="77777777" w:rsidTr="00255C8D">
        <w:trPr>
          <w:trHeight w:val="632"/>
        </w:trPr>
        <w:tc>
          <w:tcPr>
            <w:tcW w:w="2324" w:type="dxa"/>
          </w:tcPr>
          <w:p w14:paraId="2A874025" w14:textId="77777777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  <w:r w:rsidRPr="009922C3">
              <w:rPr>
                <w:rFonts w:ascii="Arial" w:hAnsi="Arial" w:cs="Arial"/>
                <w:lang w:val="en-GB"/>
              </w:rPr>
              <w:t>Ligaments</w:t>
            </w:r>
          </w:p>
        </w:tc>
        <w:tc>
          <w:tcPr>
            <w:tcW w:w="8203" w:type="dxa"/>
          </w:tcPr>
          <w:p w14:paraId="21B498FF" w14:textId="6D74012C" w:rsidR="00255C8D" w:rsidRPr="009922C3" w:rsidRDefault="00255C8D" w:rsidP="009D6C7B">
            <w:pPr>
              <w:pStyle w:val="ListParagraph"/>
              <w:ind w:left="0"/>
              <w:jc w:val="center"/>
              <w:rPr>
                <w:rFonts w:ascii="Arial" w:hAnsi="Arial" w:cs="Arial"/>
                <w:lang w:val="en-GB"/>
              </w:rPr>
            </w:pPr>
          </w:p>
        </w:tc>
      </w:tr>
    </w:tbl>
    <w:p w14:paraId="4BA04FA0" w14:textId="1B5D6196" w:rsidR="00F97BFE" w:rsidRDefault="00255C8D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73DA6" wp14:editId="6516707A">
                <wp:simplePos x="0" y="0"/>
                <wp:positionH relativeFrom="column">
                  <wp:posOffset>2926715</wp:posOffset>
                </wp:positionH>
                <wp:positionV relativeFrom="paragraph">
                  <wp:posOffset>48260</wp:posOffset>
                </wp:positionV>
                <wp:extent cx="4124325" cy="30956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BF98" w14:textId="63B7D6B6" w:rsidR="00255C8D" w:rsidRDefault="00255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4EC45" wp14:editId="2E3EFF22">
                                  <wp:extent cx="3714750" cy="2817344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452" cy="282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3DA6" id="Text Box 16" o:spid="_x0000_s1027" type="#_x0000_t202" style="position:absolute;left:0;text-align:left;margin-left:230.45pt;margin-top:3.8pt;width:324.75pt;height:24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" fillcolor="white [3201]" stroked="f" strokeweight=".5pt">
                <v:textbox>
                  <w:txbxContent>
                    <w:p w14:paraId="0706BF98" w14:textId="63B7D6B6" w:rsidR="00255C8D" w:rsidRDefault="00255C8D">
                      <w:r>
                        <w:rPr>
                          <w:noProof/>
                        </w:rPr>
                        <w:drawing>
                          <wp:inline distT="0" distB="0" distL="0" distR="0" wp14:anchorId="1EB4EC45" wp14:editId="2E3EFF22">
                            <wp:extent cx="3714750" cy="2817344"/>
                            <wp:effectExtent l="0" t="0" r="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5452" cy="282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C7734E" w14:textId="58DB4AE4" w:rsidR="00F97BFE" w:rsidRPr="007472FA" w:rsidRDefault="00F97BFE" w:rsidP="00F97BFE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1D942B32" w14:textId="416383CC" w:rsidR="007472FA" w:rsidRPr="007472FA" w:rsidRDefault="007472FA" w:rsidP="00F97BFE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70D348D2" w14:textId="21081424" w:rsidR="007472FA" w:rsidRDefault="007472FA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706B3837" w14:textId="77777777" w:rsidR="00F97BFE" w:rsidRDefault="00F97BFE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5C58874F" w14:textId="187E057F" w:rsidR="00F97BFE" w:rsidRDefault="00F97BFE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4B4BC487" w14:textId="77777777" w:rsidR="00F97BFE" w:rsidRDefault="00F97BFE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040309EA" w14:textId="77777777" w:rsidR="009922C3" w:rsidRDefault="009922C3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34BF5F49" w14:textId="77777777" w:rsidR="00F97BFE" w:rsidRDefault="00F97BFE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1277705D" w14:textId="7FA3628B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0B1E51B1" w14:textId="3A086F99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EAC91" wp14:editId="3D94D2D3">
                <wp:simplePos x="0" y="0"/>
                <wp:positionH relativeFrom="column">
                  <wp:posOffset>-64135</wp:posOffset>
                </wp:positionH>
                <wp:positionV relativeFrom="paragraph">
                  <wp:posOffset>144145</wp:posOffset>
                </wp:positionV>
                <wp:extent cx="3657600" cy="22764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0447" w14:textId="53F89A6B" w:rsidR="00255C8D" w:rsidRDefault="00255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8D4B7" wp14:editId="7CE16418">
                                  <wp:extent cx="3552825" cy="2241683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9429" cy="225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AC91" id="Text Box 17" o:spid="_x0000_s1028" type="#_x0000_t202" style="position:absolute;left:0;text-align:left;margin-left:-5.05pt;margin-top:11.35pt;width:4in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" fillcolor="white [3201]" stroked="f" strokeweight=".5pt">
                <v:textbox>
                  <w:txbxContent>
                    <w:p w14:paraId="503F0447" w14:textId="53F89A6B" w:rsidR="00255C8D" w:rsidRDefault="00255C8D">
                      <w:r>
                        <w:rPr>
                          <w:noProof/>
                        </w:rPr>
                        <w:drawing>
                          <wp:inline distT="0" distB="0" distL="0" distR="0" wp14:anchorId="0348D4B7" wp14:editId="7CE16418">
                            <wp:extent cx="3552825" cy="2241683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9429" cy="225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30A5BB" w14:textId="1FA32036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5652B3C6" w14:textId="1FF9273F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3DC79FA7" w14:textId="5A58B49A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2E4492A6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17BAC100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728AD68B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53557F84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1209CFE2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1D78DE48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40F42714" w14:textId="77777777" w:rsidR="00255C8D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718C0992" w14:textId="77777777" w:rsidR="00255C8D" w:rsidRPr="009922C3" w:rsidRDefault="00255C8D" w:rsidP="00F97BFE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2CB7511B" w14:textId="77777777" w:rsidR="00F97BFE" w:rsidRPr="007472FA" w:rsidRDefault="00F97BFE" w:rsidP="00F97BFE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749DA6C8" w14:textId="55D8B924" w:rsidR="007472FA" w:rsidRDefault="007472FA" w:rsidP="009922C3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lastRenderedPageBreak/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.U4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Skeletal muscle fibres are multinucleate and contain specialized endoplasmic reticulum. AND 11.2.U5 Muscle fibres contain many myofibrils.</w:t>
      </w:r>
    </w:p>
    <w:p w14:paraId="03A00D62" w14:textId="77777777" w:rsidR="009922C3" w:rsidRPr="007472FA" w:rsidRDefault="009922C3" w:rsidP="009922C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552CAD9" w14:textId="77777777" w:rsidR="00255C8D" w:rsidRDefault="009922C3" w:rsidP="00255C8D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255C8D">
        <w:rPr>
          <w:rFonts w:ascii="Arial" w:hAnsi="Arial" w:cs="Arial"/>
          <w:lang w:val="en-GB"/>
        </w:rPr>
        <w:t>Describe several characteristics of skeletal (striated) muscle.</w:t>
      </w:r>
    </w:p>
    <w:p w14:paraId="696ABBA5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29B9D298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8D0D40E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E63F7D3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3C273238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46BE5CA5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0FF4F8AA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43F4599D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101EBD4C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5C899C90" w14:textId="77777777" w:rsidR="005266B3" w:rsidRDefault="005266B3" w:rsidP="00255C8D">
      <w:pPr>
        <w:rPr>
          <w:rFonts w:ascii="Arial" w:hAnsi="Arial" w:cs="Arial"/>
          <w:lang w:val="en-GB"/>
        </w:rPr>
      </w:pPr>
    </w:p>
    <w:p w14:paraId="26482458" w14:textId="77777777" w:rsidR="005266B3" w:rsidRDefault="005266B3" w:rsidP="00255C8D">
      <w:pPr>
        <w:rPr>
          <w:rFonts w:ascii="Arial" w:hAnsi="Arial" w:cs="Arial"/>
          <w:lang w:val="en-GB"/>
        </w:rPr>
      </w:pPr>
    </w:p>
    <w:p w14:paraId="0650B73F" w14:textId="77777777" w:rsidR="00255C8D" w:rsidRDefault="00255C8D" w:rsidP="00255C8D">
      <w:pPr>
        <w:rPr>
          <w:rFonts w:ascii="Arial" w:hAnsi="Arial" w:cs="Arial"/>
          <w:lang w:val="en-GB"/>
        </w:rPr>
      </w:pPr>
    </w:p>
    <w:p w14:paraId="6192ACEC" w14:textId="77777777" w:rsidR="00255C8D" w:rsidRPr="00255C8D" w:rsidRDefault="00255C8D" w:rsidP="00255C8D">
      <w:pPr>
        <w:rPr>
          <w:rFonts w:ascii="Arial" w:hAnsi="Arial" w:cs="Arial"/>
          <w:lang w:val="en-GB"/>
        </w:rPr>
      </w:pPr>
    </w:p>
    <w:p w14:paraId="5300CD0C" w14:textId="77777777" w:rsidR="00255C8D" w:rsidRPr="00255C8D" w:rsidRDefault="009922C3" w:rsidP="00255C8D">
      <w:pPr>
        <w:pStyle w:val="ListParagraph"/>
        <w:numPr>
          <w:ilvl w:val="0"/>
          <w:numId w:val="2"/>
        </w:numPr>
        <w:rPr>
          <w:rFonts w:ascii="Arial" w:hAnsi="Arial" w:cs="Arial"/>
          <w:i/>
          <w:lang w:val="en-GB"/>
        </w:rPr>
      </w:pPr>
      <w:r w:rsidRPr="00255C8D">
        <w:rPr>
          <w:rFonts w:ascii="Arial" w:hAnsi="Arial" w:cs="Arial"/>
          <w:lang w:val="en-GB"/>
        </w:rPr>
        <w:t xml:space="preserve">Outline the function/organization </w:t>
      </w:r>
      <w:r w:rsidR="007472FA" w:rsidRPr="00255C8D">
        <w:rPr>
          <w:rFonts w:ascii="Arial" w:hAnsi="Arial" w:cs="Arial"/>
          <w:lang w:val="en-GB"/>
        </w:rPr>
        <w:t xml:space="preserve">of the specialised structures </w:t>
      </w:r>
      <w:r w:rsidRPr="00255C8D">
        <w:rPr>
          <w:rFonts w:ascii="Arial" w:hAnsi="Arial" w:cs="Arial"/>
          <w:lang w:val="en-GB"/>
        </w:rPr>
        <w:t xml:space="preserve">that make up muscle </w:t>
      </w:r>
      <w:proofErr w:type="spellStart"/>
      <w:r w:rsidRPr="00255C8D">
        <w:rPr>
          <w:rFonts w:ascii="Arial" w:hAnsi="Arial" w:cs="Arial"/>
          <w:lang w:val="en-GB"/>
        </w:rPr>
        <w:t>fiber</w:t>
      </w:r>
      <w:proofErr w:type="spellEnd"/>
      <w:r w:rsidRPr="00255C8D">
        <w:rPr>
          <w:rFonts w:ascii="Arial" w:hAnsi="Arial" w:cs="Arial"/>
          <w:lang w:val="en-GB"/>
        </w:rPr>
        <w:t xml:space="preserve"> cells.</w:t>
      </w:r>
    </w:p>
    <w:p w14:paraId="15748753" w14:textId="2C08C2EB" w:rsidR="009922C3" w:rsidRPr="00255C8D" w:rsidRDefault="009922C3" w:rsidP="00255C8D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070057B2" w14:textId="23D62592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i/>
          <w:lang w:val="en-GB"/>
        </w:rPr>
        <w:tab/>
      </w:r>
      <w:r w:rsidRPr="005266B3">
        <w:rPr>
          <w:rFonts w:ascii="Arial" w:hAnsi="Arial" w:cs="Arial"/>
          <w:lang w:val="en-GB"/>
        </w:rPr>
        <w:t>A. Fascicle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672A7D7F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2F4F2FB8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31BB0EEC" w14:textId="696C0DE8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 xml:space="preserve">B. Muscle </w:t>
      </w:r>
      <w:proofErr w:type="spellStart"/>
      <w:r w:rsidRPr="005266B3">
        <w:rPr>
          <w:rFonts w:ascii="Arial" w:hAnsi="Arial" w:cs="Arial"/>
          <w:lang w:val="en-GB"/>
        </w:rPr>
        <w:t>fiber</w:t>
      </w:r>
      <w:proofErr w:type="spellEnd"/>
      <w:r w:rsidRPr="005266B3">
        <w:rPr>
          <w:rFonts w:ascii="Arial" w:hAnsi="Arial" w:cs="Arial"/>
          <w:lang w:val="en-GB"/>
        </w:rPr>
        <w:t xml:space="preserve"> cell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641D5FF4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0BE67220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494C3A18" w14:textId="715E5C23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C. Myofibril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55F70648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22B4E5A8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4BFB5399" w14:textId="4C01A945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D. Sarcomere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00B8CE8E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10DB2212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78E55FAD" w14:textId="76C78DF6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E. Sarcolemma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4CD8BB42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41B6BD51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6002F26D" w14:textId="4E74FD8C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F. Sarcoplasmic reticulum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3194AA1F" w14:textId="77777777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1A89AFC9" w14:textId="0A97FAA4" w:rsidR="00255C8D" w:rsidRPr="005266B3" w:rsidRDefault="00255C8D" w:rsidP="009922C3">
      <w:pPr>
        <w:pStyle w:val="ListParagraph"/>
        <w:ind w:left="360"/>
        <w:rPr>
          <w:rFonts w:ascii="Arial" w:hAnsi="Arial" w:cs="Arial"/>
          <w:lang w:val="en-GB"/>
        </w:rPr>
      </w:pPr>
    </w:p>
    <w:p w14:paraId="7CC85C3F" w14:textId="2BAAAD0C" w:rsidR="009922C3" w:rsidRPr="005266B3" w:rsidRDefault="009922C3" w:rsidP="009922C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G. Mitochondria</w:t>
      </w:r>
      <w:r w:rsidR="005266B3" w:rsidRPr="005266B3">
        <w:rPr>
          <w:rFonts w:ascii="Arial" w:hAnsi="Arial" w:cs="Arial"/>
          <w:lang w:val="en-GB"/>
        </w:rPr>
        <w:t xml:space="preserve"> -</w:t>
      </w:r>
    </w:p>
    <w:p w14:paraId="23061AE2" w14:textId="69FA9F31" w:rsidR="005266B3" w:rsidRDefault="005266B3" w:rsidP="005266B3">
      <w:pPr>
        <w:pStyle w:val="ListParagraph"/>
        <w:ind w:left="360"/>
        <w:jc w:val="right"/>
        <w:rPr>
          <w:rFonts w:ascii="Arial" w:hAnsi="Arial" w:cs="Arial"/>
          <w:i/>
          <w:lang w:val="en-GB"/>
        </w:rPr>
      </w:pPr>
      <w:r>
        <w:rPr>
          <w:noProof/>
        </w:rPr>
        <w:drawing>
          <wp:inline distT="0" distB="0" distL="0" distR="0" wp14:anchorId="4EB9FCCE" wp14:editId="4624EDC7">
            <wp:extent cx="4671593" cy="1951853"/>
            <wp:effectExtent l="0" t="0" r="0" b="0"/>
            <wp:docPr id="2052" name="Picture 4" descr="Image result for muscle fibe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age result for muscle fiber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9"/>
                    <a:stretch/>
                  </pic:blipFill>
                  <pic:spPr bwMode="auto">
                    <a:xfrm>
                      <a:off x="0" y="0"/>
                      <a:ext cx="4693905" cy="19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AF77B" w14:textId="69A2D197" w:rsidR="009922C3" w:rsidRPr="007472FA" w:rsidRDefault="009922C3" w:rsidP="005266B3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75D168DA" w14:textId="77777777" w:rsidR="007472FA" w:rsidRDefault="007472FA" w:rsidP="009922C3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.U6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Each myofibril is made up of contractile sarcomeres. AND 11.2.S2 </w:t>
      </w:r>
      <w:proofErr w:type="gramStart"/>
      <w:r w:rsidRPr="007472FA">
        <w:rPr>
          <w:rFonts w:ascii="Arial" w:hAnsi="Arial" w:cs="Arial"/>
          <w:u w:val="single"/>
          <w:lang w:val="en-GB"/>
        </w:rPr>
        <w:t>Drawing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labelled diagrams of the structure of a sarcomere.</w:t>
      </w:r>
    </w:p>
    <w:p w14:paraId="089F26BB" w14:textId="77777777" w:rsidR="004358D3" w:rsidRPr="007472FA" w:rsidRDefault="004358D3" w:rsidP="009922C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DE54992" w14:textId="41852C7E" w:rsidR="004358D3" w:rsidRPr="005266B3" w:rsidRDefault="004358D3" w:rsidP="004358D3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>Label the following parts of the sarcomere on the diagrams below, and state the function of each piece/what it is composed of.</w:t>
      </w:r>
    </w:p>
    <w:p w14:paraId="2D08A555" w14:textId="77777777" w:rsidR="004358D3" w:rsidRPr="005266B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7541EBF" w14:textId="7CD92DD2" w:rsidR="004358D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</w:r>
      <w:r w:rsidRPr="005266B3">
        <w:rPr>
          <w:rFonts w:ascii="Arial" w:hAnsi="Arial" w:cs="Arial"/>
          <w:lang w:val="en-GB"/>
        </w:rPr>
        <w:t>a. Myosin –</w:t>
      </w:r>
    </w:p>
    <w:p w14:paraId="4A9FBA4E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DAFD6F9" w14:textId="77777777" w:rsidR="005266B3" w:rsidRP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12C85B3" w14:textId="73277D7C" w:rsidR="004358D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b. Actin –</w:t>
      </w:r>
    </w:p>
    <w:p w14:paraId="6CBB2E7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1B43BEA2" w14:textId="77777777" w:rsidR="005266B3" w:rsidRP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4121372" w14:textId="77777777" w:rsidR="004358D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 xml:space="preserve">c. Z disc – </w:t>
      </w:r>
    </w:p>
    <w:p w14:paraId="2525652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36D15C5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3F21C76" w14:textId="77777777" w:rsidR="005266B3" w:rsidRP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480DA26" w14:textId="77777777" w:rsidR="004358D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d. A band –</w:t>
      </w:r>
    </w:p>
    <w:p w14:paraId="26A5EB33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63CC431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A3AD2AD" w14:textId="77777777" w:rsidR="005266B3" w:rsidRP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E3DC68F" w14:textId="77777777" w:rsidR="004358D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 xml:space="preserve">e. I band – </w:t>
      </w:r>
    </w:p>
    <w:p w14:paraId="243F5C47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DC3C66B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1DB121B3" w14:textId="77777777" w:rsidR="005266B3" w:rsidRP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2F74539" w14:textId="77777777" w:rsidR="004358D3" w:rsidRPr="005266B3" w:rsidRDefault="004358D3" w:rsidP="004358D3">
      <w:pPr>
        <w:pStyle w:val="ListParagraph"/>
        <w:ind w:left="360"/>
        <w:rPr>
          <w:rFonts w:ascii="Arial" w:hAnsi="Arial" w:cs="Arial"/>
          <w:lang w:val="en-GB"/>
        </w:rPr>
      </w:pPr>
      <w:r w:rsidRPr="005266B3">
        <w:rPr>
          <w:rFonts w:ascii="Arial" w:hAnsi="Arial" w:cs="Arial"/>
          <w:lang w:val="en-GB"/>
        </w:rPr>
        <w:tab/>
        <w:t>f. H zone –</w:t>
      </w:r>
    </w:p>
    <w:p w14:paraId="20159725" w14:textId="77777777" w:rsidR="004358D3" w:rsidRDefault="004358D3" w:rsidP="004358D3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3AE913AA" w14:textId="77777777" w:rsidR="005266B3" w:rsidRDefault="005266B3" w:rsidP="004358D3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1AA42638" w14:textId="77777777" w:rsidR="005266B3" w:rsidRPr="004358D3" w:rsidRDefault="005266B3" w:rsidP="004358D3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78F57BE3" w14:textId="2D82B433" w:rsidR="004358D3" w:rsidRDefault="004358D3" w:rsidP="004358D3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18E269F6" wp14:editId="43FA4670">
            <wp:extent cx="6162675" cy="35128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62" cy="35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7343" w14:textId="445677DF" w:rsidR="004358D3" w:rsidRDefault="004358D3" w:rsidP="004358D3">
      <w:pPr>
        <w:pStyle w:val="ListParagraph"/>
        <w:ind w:left="360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lastRenderedPageBreak/>
        <w:tab/>
      </w:r>
      <w:r>
        <w:rPr>
          <w:rFonts w:ascii="Arial" w:hAnsi="Arial" w:cs="Arial"/>
          <w:i/>
          <w:noProof/>
        </w:rPr>
        <w:drawing>
          <wp:inline distT="0" distB="0" distL="0" distR="0" wp14:anchorId="51DFB2A1" wp14:editId="09035284">
            <wp:extent cx="6686550" cy="463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B2D3" w14:textId="77777777" w:rsidR="004358D3" w:rsidRPr="007472FA" w:rsidRDefault="004358D3" w:rsidP="004358D3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0BEEB0AF" w14:textId="77777777" w:rsidR="002553F0" w:rsidRDefault="002553F0" w:rsidP="002553F0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327C8107" w14:textId="2266EA96" w:rsidR="002553F0" w:rsidRPr="002553F0" w:rsidRDefault="002553F0" w:rsidP="005266B3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lang w:val="en-GB"/>
        </w:rPr>
      </w:pPr>
      <w:r w:rsidRPr="002553F0">
        <w:rPr>
          <w:rFonts w:ascii="Arial" w:hAnsi="Arial" w:cs="Arial"/>
          <w:lang w:val="en-GB"/>
        </w:rPr>
        <w:t>Myosin is a motor protein that contains heads that walk along the ______________________. The head is also where ________________________________________________ occurs to supply the energy needed for the sarcomeres to contract.</w:t>
      </w:r>
    </w:p>
    <w:p w14:paraId="4F5506B2" w14:textId="77777777" w:rsidR="002553F0" w:rsidRPr="002553F0" w:rsidRDefault="002553F0" w:rsidP="002553F0">
      <w:pPr>
        <w:pStyle w:val="ListParagraph"/>
        <w:ind w:left="360"/>
        <w:rPr>
          <w:rFonts w:ascii="Arial" w:hAnsi="Arial" w:cs="Arial"/>
          <w:lang w:val="en-GB"/>
        </w:rPr>
      </w:pPr>
    </w:p>
    <w:p w14:paraId="59D38374" w14:textId="0284E55A" w:rsidR="002553F0" w:rsidRPr="002553F0" w:rsidRDefault="002553F0" w:rsidP="002553F0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2553F0">
        <w:rPr>
          <w:rFonts w:ascii="Arial" w:hAnsi="Arial" w:cs="Arial"/>
          <w:lang w:val="en-GB"/>
        </w:rPr>
        <w:t>Actin contains binding sites for myosin heads, but they are covered/uncovered by the following two proteins. Explain how they play a role in contraction:</w:t>
      </w:r>
    </w:p>
    <w:p w14:paraId="11E39B61" w14:textId="77777777" w:rsidR="002553F0" w:rsidRPr="002553F0" w:rsidRDefault="002553F0" w:rsidP="002553F0">
      <w:pPr>
        <w:pStyle w:val="ListParagraph"/>
        <w:ind w:left="360"/>
        <w:rPr>
          <w:rFonts w:ascii="Arial" w:hAnsi="Arial" w:cs="Arial"/>
          <w:lang w:val="en-GB"/>
        </w:rPr>
      </w:pPr>
      <w:r w:rsidRPr="002553F0">
        <w:rPr>
          <w:rFonts w:ascii="Arial" w:hAnsi="Arial" w:cs="Arial"/>
          <w:lang w:val="en-GB"/>
        </w:rPr>
        <w:tab/>
      </w:r>
    </w:p>
    <w:p w14:paraId="01505977" w14:textId="3CC792BC" w:rsidR="002553F0" w:rsidRDefault="002553F0" w:rsidP="002553F0">
      <w:pPr>
        <w:pStyle w:val="ListParagraph"/>
        <w:ind w:left="360"/>
        <w:rPr>
          <w:rFonts w:ascii="Arial" w:hAnsi="Arial" w:cs="Arial"/>
          <w:lang w:val="en-GB"/>
        </w:rPr>
      </w:pPr>
      <w:r w:rsidRPr="002553F0">
        <w:rPr>
          <w:rFonts w:ascii="Arial" w:hAnsi="Arial" w:cs="Arial"/>
          <w:lang w:val="en-GB"/>
        </w:rPr>
        <w:tab/>
        <w:t>A. troponin –</w:t>
      </w:r>
    </w:p>
    <w:p w14:paraId="11C2CB47" w14:textId="77777777" w:rsidR="005266B3" w:rsidRPr="002553F0" w:rsidRDefault="005266B3" w:rsidP="002553F0">
      <w:pPr>
        <w:pStyle w:val="ListParagraph"/>
        <w:ind w:left="360"/>
        <w:rPr>
          <w:rFonts w:ascii="Arial" w:hAnsi="Arial" w:cs="Arial"/>
          <w:lang w:val="en-GB"/>
        </w:rPr>
      </w:pPr>
    </w:p>
    <w:p w14:paraId="414FC094" w14:textId="77777777" w:rsidR="002553F0" w:rsidRPr="002553F0" w:rsidRDefault="002553F0" w:rsidP="002553F0">
      <w:pPr>
        <w:pStyle w:val="ListParagraph"/>
        <w:ind w:left="360"/>
        <w:rPr>
          <w:rFonts w:ascii="Arial" w:hAnsi="Arial" w:cs="Arial"/>
          <w:lang w:val="en-GB"/>
        </w:rPr>
      </w:pPr>
    </w:p>
    <w:p w14:paraId="2B9BC50F" w14:textId="77777777" w:rsidR="002553F0" w:rsidRPr="002553F0" w:rsidRDefault="002553F0" w:rsidP="002553F0">
      <w:pPr>
        <w:pStyle w:val="ListParagraph"/>
        <w:ind w:left="360"/>
        <w:rPr>
          <w:rFonts w:ascii="Arial" w:hAnsi="Arial" w:cs="Arial"/>
          <w:lang w:val="en-GB"/>
        </w:rPr>
      </w:pPr>
    </w:p>
    <w:p w14:paraId="6CFE67F5" w14:textId="3B8D9311" w:rsidR="002553F0" w:rsidRDefault="002553F0" w:rsidP="002553F0">
      <w:pPr>
        <w:pStyle w:val="ListParagraph"/>
        <w:ind w:left="360"/>
        <w:rPr>
          <w:rFonts w:ascii="Arial" w:hAnsi="Arial" w:cs="Arial"/>
          <w:lang w:val="en-GB"/>
        </w:rPr>
      </w:pPr>
      <w:r w:rsidRPr="002553F0">
        <w:rPr>
          <w:rFonts w:ascii="Arial" w:hAnsi="Arial" w:cs="Arial"/>
          <w:lang w:val="en-GB"/>
        </w:rPr>
        <w:tab/>
        <w:t>B. tropomyosin –</w:t>
      </w:r>
    </w:p>
    <w:p w14:paraId="78FD306A" w14:textId="77777777" w:rsidR="005266B3" w:rsidRPr="002553F0" w:rsidRDefault="005266B3" w:rsidP="002553F0">
      <w:pPr>
        <w:pStyle w:val="ListParagraph"/>
        <w:ind w:left="360"/>
        <w:rPr>
          <w:rFonts w:ascii="Arial" w:hAnsi="Arial" w:cs="Arial"/>
          <w:lang w:val="en-GB"/>
        </w:rPr>
      </w:pPr>
    </w:p>
    <w:p w14:paraId="1582F817" w14:textId="77777777" w:rsidR="002553F0" w:rsidRDefault="002553F0" w:rsidP="002553F0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72A4AC8D" w14:textId="77777777" w:rsidR="002553F0" w:rsidRDefault="002553F0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8938527" w14:textId="77777777" w:rsidR="002553F0" w:rsidRDefault="002553F0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EFCF121" w14:textId="28BB6ABD" w:rsidR="002553F0" w:rsidRDefault="002553F0" w:rsidP="002553F0">
      <w:pPr>
        <w:pStyle w:val="ListParagraph"/>
        <w:ind w:left="360"/>
        <w:jc w:val="center"/>
        <w:rPr>
          <w:rFonts w:ascii="Arial" w:hAnsi="Arial" w:cs="Arial"/>
          <w:lang w:val="en-GB"/>
        </w:rPr>
      </w:pPr>
      <w:r w:rsidRPr="002553F0">
        <w:rPr>
          <w:rFonts w:ascii="Arial" w:hAnsi="Arial" w:cs="Arial"/>
          <w:lang w:val="en-GB"/>
        </w:rPr>
        <w:t>*****MAKE SURE YOU CAN DRAW AND ANNOTATE ALL MAJOR COMPONENTS OF A SARCOMERE, WITH MYOSIN BEING THICKER THAN ACTIN FILAMENTS*****</w:t>
      </w:r>
    </w:p>
    <w:p w14:paraId="3A367834" w14:textId="5657ADBC" w:rsidR="002553F0" w:rsidRDefault="005266B3" w:rsidP="002553F0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15EC45EF" wp14:editId="441D35C4">
            <wp:extent cx="4276725" cy="2710310"/>
            <wp:effectExtent l="0" t="0" r="0" b="0"/>
            <wp:docPr id="20" name="Picture 2" descr="muscle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muscle organis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97" cy="2718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6AE310A" w14:textId="4DCE4010" w:rsidR="002553F0" w:rsidRDefault="002553F0" w:rsidP="002553F0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51AB6760" w14:textId="059C063D" w:rsidR="007770EC" w:rsidRDefault="007770EC" w:rsidP="00DD7956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.U7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The contraction of the skeletal muscle is achieved by the sliding of actin and myosin filaments.</w:t>
      </w:r>
    </w:p>
    <w:p w14:paraId="41D610EC" w14:textId="77777777" w:rsidR="007770EC" w:rsidRDefault="00DD7956" w:rsidP="00DD7956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.U8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ATP hydrolysis and cross bridge formation are necessary</w:t>
      </w:r>
      <w:r w:rsidR="007770EC">
        <w:rPr>
          <w:rFonts w:ascii="Arial" w:hAnsi="Arial" w:cs="Arial"/>
          <w:u w:val="single"/>
          <w:lang w:val="en-GB"/>
        </w:rPr>
        <w:t xml:space="preserve"> for the filaments to slide.</w:t>
      </w:r>
    </w:p>
    <w:p w14:paraId="24637744" w14:textId="4DD32E29" w:rsidR="00DD7956" w:rsidRPr="00DD7956" w:rsidRDefault="00DD7956" w:rsidP="00DD7956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.U9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</w:t>
      </w:r>
      <w:r w:rsidRPr="00DD7956">
        <w:rPr>
          <w:rFonts w:ascii="Arial" w:hAnsi="Arial" w:cs="Arial"/>
          <w:u w:val="single"/>
          <w:lang w:val="en-GB"/>
        </w:rPr>
        <w:t>Calcium ions and the proteins tropomyosin and troponin control muscle contractions.</w:t>
      </w:r>
    </w:p>
    <w:p w14:paraId="0CF3B5C5" w14:textId="77777777" w:rsidR="00DD7956" w:rsidRPr="007472FA" w:rsidRDefault="00DD7956" w:rsidP="00DD7956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68E19CAD" w14:textId="5E6F6AAD" w:rsidR="00DD7956" w:rsidRDefault="00DD7956" w:rsidP="00DD7956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process of muscle contraction is referred to as the sliding filament theory. Why is this?</w:t>
      </w:r>
    </w:p>
    <w:p w14:paraId="0CEF968E" w14:textId="77777777" w:rsidR="00DD7956" w:rsidRDefault="00DD7956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7CB0D6E4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2730E19D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194C1662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170378FB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7B4504AE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21D17CB3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7CA9B1AB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1511FABD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6DCCE3D2" w14:textId="77777777" w:rsidR="005266B3" w:rsidRDefault="005266B3" w:rsidP="00DD7956">
      <w:pPr>
        <w:pStyle w:val="ListParagraph"/>
        <w:ind w:left="360"/>
        <w:rPr>
          <w:rFonts w:ascii="Arial" w:hAnsi="Arial" w:cs="Arial"/>
          <w:lang w:val="en-GB"/>
        </w:rPr>
      </w:pPr>
    </w:p>
    <w:p w14:paraId="16E33C1B" w14:textId="2059565E" w:rsidR="00DD7956" w:rsidRDefault="00DD7956" w:rsidP="00DD7956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</w:t>
      </w:r>
      <w:r w:rsidRPr="00DD7956">
        <w:rPr>
          <w:rFonts w:ascii="Arial" w:hAnsi="Arial" w:cs="Arial"/>
          <w:lang w:val="en-GB"/>
        </w:rPr>
        <w:t>xplain in de</w:t>
      </w:r>
      <w:r>
        <w:rPr>
          <w:rFonts w:ascii="Arial" w:hAnsi="Arial" w:cs="Arial"/>
          <w:lang w:val="en-GB"/>
        </w:rPr>
        <w:t xml:space="preserve">tail how the sliding </w:t>
      </w:r>
      <w:r w:rsidRPr="00DD7956">
        <w:rPr>
          <w:rFonts w:ascii="Arial" w:hAnsi="Arial" w:cs="Arial"/>
          <w:lang w:val="en-GB"/>
        </w:rPr>
        <w:t>of actin and myosin filaments is achieved, referring to cross-bridges, ATP, tropomyosi</w:t>
      </w:r>
      <w:r>
        <w:rPr>
          <w:rFonts w:ascii="Arial" w:hAnsi="Arial" w:cs="Arial"/>
          <w:lang w:val="en-GB"/>
        </w:rPr>
        <w:t xml:space="preserve">n, and troponin in your explanation. List and describe </w:t>
      </w:r>
      <w:r w:rsidRPr="00DD7956">
        <w:rPr>
          <w:rFonts w:ascii="Arial" w:hAnsi="Arial" w:cs="Arial"/>
          <w:u w:val="single"/>
          <w:lang w:val="en-GB"/>
        </w:rPr>
        <w:t>IN DETAIL</w:t>
      </w:r>
      <w:r>
        <w:rPr>
          <w:rFonts w:ascii="Arial" w:hAnsi="Arial" w:cs="Arial"/>
          <w:lang w:val="en-GB"/>
        </w:rPr>
        <w:t xml:space="preserve"> each of the five steps.</w:t>
      </w:r>
    </w:p>
    <w:p w14:paraId="684CF436" w14:textId="77777777" w:rsidR="005266B3" w:rsidRPr="00DD7956" w:rsidRDefault="005266B3" w:rsidP="005266B3">
      <w:pPr>
        <w:pStyle w:val="ListParagraph"/>
        <w:ind w:left="360"/>
        <w:rPr>
          <w:rFonts w:ascii="Arial" w:hAnsi="Arial" w:cs="Arial"/>
          <w:lang w:val="en-GB"/>
        </w:rPr>
      </w:pPr>
    </w:p>
    <w:p w14:paraId="25E8BA20" w14:textId="77777777" w:rsidR="00DD7956" w:rsidRPr="002553F0" w:rsidRDefault="00DD7956" w:rsidP="002553F0">
      <w:pPr>
        <w:pStyle w:val="ListParagraph"/>
        <w:ind w:left="360"/>
        <w:jc w:val="center"/>
        <w:rPr>
          <w:rFonts w:ascii="Arial" w:hAnsi="Arial" w:cs="Arial"/>
          <w:lang w:val="en-GB"/>
        </w:rPr>
      </w:pPr>
    </w:p>
    <w:p w14:paraId="16AC7233" w14:textId="686DF1D7" w:rsidR="00DD7956" w:rsidRDefault="00DD7956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DD7956">
        <w:rPr>
          <w:rFonts w:ascii="Arial" w:hAnsi="Arial" w:cs="Arial"/>
          <w:lang w:val="en-GB"/>
        </w:rPr>
        <w:t>1.</w:t>
      </w:r>
      <w:r>
        <w:rPr>
          <w:rFonts w:ascii="Arial" w:hAnsi="Arial" w:cs="Arial"/>
          <w:u w:val="single"/>
          <w:lang w:val="en-GB"/>
        </w:rPr>
        <w:t xml:space="preserve"> ________________________________________ </w:t>
      </w:r>
      <w:r w:rsidRPr="00DD7956">
        <w:rPr>
          <w:rFonts w:ascii="Arial" w:hAnsi="Arial" w:cs="Arial"/>
          <w:lang w:val="en-GB"/>
        </w:rPr>
        <w:t>stimulates</w:t>
      </w:r>
      <w:r>
        <w:rPr>
          <w:rFonts w:ascii="Arial" w:hAnsi="Arial" w:cs="Arial"/>
          <w:u w:val="single"/>
          <w:lang w:val="en-GB"/>
        </w:rPr>
        <w:t xml:space="preserve"> ________________________________</w:t>
      </w:r>
    </w:p>
    <w:p w14:paraId="4DD174E5" w14:textId="77777777" w:rsidR="00DD7956" w:rsidRDefault="00DD7956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8676796" w14:textId="1FF682A5" w:rsidR="00DD7956" w:rsidRDefault="00DD7956" w:rsidP="00DD7956">
      <w:pPr>
        <w:pStyle w:val="ListParagraph"/>
        <w:ind w:left="360"/>
        <w:jc w:val="right"/>
        <w:rPr>
          <w:rFonts w:ascii="Arial" w:hAnsi="Arial" w:cs="Arial"/>
          <w:u w:val="single"/>
          <w:lang w:val="en-GB"/>
        </w:rPr>
      </w:pPr>
      <w:r>
        <w:rPr>
          <w:noProof/>
        </w:rPr>
        <w:drawing>
          <wp:inline distT="0" distB="0" distL="0" distR="0" wp14:anchorId="4EFEAA0A" wp14:editId="33AB4DB9">
            <wp:extent cx="2342279" cy="1428750"/>
            <wp:effectExtent l="0" t="0" r="1270" b="0"/>
            <wp:docPr id="18434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6"/>
                    <a:stretch/>
                  </pic:blipFill>
                  <pic:spPr bwMode="auto">
                    <a:xfrm>
                      <a:off x="0" y="0"/>
                      <a:ext cx="2369317" cy="14452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77E4D7E" w14:textId="77777777" w:rsidR="00DD7956" w:rsidRDefault="00DD7956" w:rsidP="00DD7956">
      <w:pPr>
        <w:pStyle w:val="ListParagraph"/>
        <w:ind w:left="360"/>
        <w:jc w:val="right"/>
        <w:rPr>
          <w:rFonts w:ascii="Arial" w:hAnsi="Arial" w:cs="Arial"/>
          <w:u w:val="single"/>
          <w:lang w:val="en-GB"/>
        </w:rPr>
      </w:pPr>
    </w:p>
    <w:p w14:paraId="6B419E72" w14:textId="77777777" w:rsidR="005266B3" w:rsidRDefault="005266B3" w:rsidP="00DD7956">
      <w:pPr>
        <w:pStyle w:val="ListParagraph"/>
        <w:ind w:left="360"/>
        <w:jc w:val="right"/>
        <w:rPr>
          <w:rFonts w:ascii="Arial" w:hAnsi="Arial" w:cs="Arial"/>
          <w:u w:val="single"/>
          <w:lang w:val="en-GB"/>
        </w:rPr>
      </w:pPr>
    </w:p>
    <w:p w14:paraId="4F686BA8" w14:textId="77777777" w:rsidR="005266B3" w:rsidRDefault="005266B3" w:rsidP="00DD7956">
      <w:pPr>
        <w:pStyle w:val="ListParagraph"/>
        <w:ind w:left="360"/>
        <w:jc w:val="right"/>
        <w:rPr>
          <w:rFonts w:ascii="Arial" w:hAnsi="Arial" w:cs="Arial"/>
          <w:u w:val="single"/>
          <w:lang w:val="en-GB"/>
        </w:rPr>
      </w:pPr>
    </w:p>
    <w:p w14:paraId="73F6E9C4" w14:textId="77777777" w:rsidR="005266B3" w:rsidRDefault="005266B3" w:rsidP="00DD7956">
      <w:pPr>
        <w:pStyle w:val="ListParagraph"/>
        <w:ind w:left="360"/>
        <w:jc w:val="right"/>
        <w:rPr>
          <w:rFonts w:ascii="Arial" w:hAnsi="Arial" w:cs="Arial"/>
          <w:u w:val="single"/>
          <w:lang w:val="en-GB"/>
        </w:rPr>
      </w:pPr>
    </w:p>
    <w:p w14:paraId="5CE3A875" w14:textId="771E3013" w:rsidR="00DD7956" w:rsidRDefault="00DD7956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DD7956">
        <w:rPr>
          <w:rFonts w:ascii="Arial" w:hAnsi="Arial" w:cs="Arial"/>
          <w:lang w:val="en-GB"/>
        </w:rPr>
        <w:lastRenderedPageBreak/>
        <w:t>2. Actin/Myosin ________________________________</w:t>
      </w:r>
      <w:r>
        <w:rPr>
          <w:rFonts w:ascii="Arial" w:hAnsi="Arial" w:cs="Arial"/>
          <w:lang w:val="en-GB"/>
        </w:rPr>
        <w:t xml:space="preserve">  </w:t>
      </w:r>
      <w:r w:rsidRPr="00DD7956">
        <w:rPr>
          <w:rFonts w:ascii="Arial" w:hAnsi="Arial" w:cs="Arial"/>
          <w:lang w:val="en-GB"/>
        </w:rPr>
        <w:t xml:space="preserve"> ___________________________</w:t>
      </w:r>
    </w:p>
    <w:p w14:paraId="70A5D183" w14:textId="77777777" w:rsidR="00DD7956" w:rsidRDefault="00DD7956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C9101D5" w14:textId="6BBA4716" w:rsidR="00DD7956" w:rsidRDefault="00DD7956" w:rsidP="00DD7956">
      <w:pPr>
        <w:pStyle w:val="ListParagraph"/>
        <w:ind w:left="360"/>
        <w:jc w:val="right"/>
        <w:rPr>
          <w:rFonts w:ascii="Arial" w:hAnsi="Arial" w:cs="Arial"/>
          <w:u w:val="single"/>
          <w:lang w:val="en-GB"/>
        </w:rPr>
      </w:pPr>
      <w:r>
        <w:rPr>
          <w:noProof/>
        </w:rPr>
        <w:drawing>
          <wp:inline distT="0" distB="0" distL="0" distR="0" wp14:anchorId="64460223" wp14:editId="2BA37B8D">
            <wp:extent cx="2723803" cy="1872615"/>
            <wp:effectExtent l="0" t="0" r="635" b="0"/>
            <wp:docPr id="7" name="Picture 7" descr="Image result for troponin and tropomyo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oponin and tropomyos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25" cy="18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62E1" w14:textId="77777777" w:rsidR="00DD7956" w:rsidRDefault="00DD7956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AC27A5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31DBAFA0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3ED4F10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1FEECA8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E45D12F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09FFEEE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3BC9CCB0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7BE45BE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98660A3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3364C8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35225519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01275E3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E559441" w14:textId="3A7C5AD3" w:rsidR="005266B3" w:rsidRDefault="00DD7956" w:rsidP="005266B3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3. _____________</w:t>
      </w:r>
      <w:r w:rsidR="005266B3">
        <w:rPr>
          <w:rFonts w:ascii="Arial" w:hAnsi="Arial" w:cs="Arial"/>
          <w:lang w:val="en-GB"/>
        </w:rPr>
        <w:t>____________ of Actin and Myosin</w:t>
      </w:r>
    </w:p>
    <w:p w14:paraId="7A0393D4" w14:textId="77777777" w:rsidR="005266B3" w:rsidRDefault="005266B3" w:rsidP="005266B3">
      <w:pPr>
        <w:pStyle w:val="ListParagraph"/>
        <w:ind w:left="360"/>
        <w:rPr>
          <w:rFonts w:ascii="Arial" w:hAnsi="Arial" w:cs="Arial"/>
          <w:lang w:val="en-GB"/>
        </w:rPr>
      </w:pPr>
    </w:p>
    <w:p w14:paraId="764B180F" w14:textId="77777777" w:rsidR="005266B3" w:rsidRDefault="005266B3" w:rsidP="005266B3">
      <w:pPr>
        <w:pStyle w:val="ListParagraph"/>
        <w:ind w:left="360"/>
        <w:rPr>
          <w:rFonts w:ascii="Arial" w:hAnsi="Arial" w:cs="Arial"/>
          <w:lang w:val="en-GB"/>
        </w:rPr>
      </w:pPr>
    </w:p>
    <w:p w14:paraId="39E6F4F4" w14:textId="77777777" w:rsidR="005266B3" w:rsidRDefault="005266B3" w:rsidP="005266B3">
      <w:pPr>
        <w:pStyle w:val="ListParagraph"/>
        <w:ind w:left="360"/>
        <w:rPr>
          <w:rFonts w:ascii="Arial" w:hAnsi="Arial" w:cs="Arial"/>
          <w:lang w:val="en-GB"/>
        </w:rPr>
      </w:pPr>
    </w:p>
    <w:p w14:paraId="259A23C3" w14:textId="4969CC30" w:rsidR="00DD7956" w:rsidRDefault="00DD7956" w:rsidP="005266B3">
      <w:pPr>
        <w:pStyle w:val="ListParagraph"/>
        <w:ind w:left="360"/>
        <w:rPr>
          <w:rFonts w:ascii="Arial" w:hAnsi="Arial" w:cs="Arial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2577A1" wp14:editId="323C2BD1">
            <wp:simplePos x="4867275" y="5391150"/>
            <wp:positionH relativeFrom="column">
              <wp:align>right</wp:align>
            </wp:positionH>
            <wp:positionV relativeFrom="paragraph">
              <wp:align>top</wp:align>
            </wp:positionV>
            <wp:extent cx="2362200" cy="892830"/>
            <wp:effectExtent l="0" t="0" r="0" b="2540"/>
            <wp:wrapSquare wrapText="bothSides"/>
            <wp:docPr id="8" name="Picture 4" descr="Image result for myosin attaching to 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age result for myosin attaching to acti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1" b="19857"/>
                    <a:stretch/>
                  </pic:blipFill>
                  <pic:spPr bwMode="auto">
                    <a:xfrm>
                      <a:off x="0" y="0"/>
                      <a:ext cx="2362200" cy="892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266B3">
        <w:rPr>
          <w:rFonts w:ascii="Arial" w:hAnsi="Arial" w:cs="Arial"/>
          <w:lang w:val="en-GB"/>
        </w:rPr>
        <w:br w:type="textWrapping" w:clear="all"/>
      </w:r>
    </w:p>
    <w:p w14:paraId="589C75B2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055C2122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3A6FC54E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CF124C3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A1C4E76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AFB0E5D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C62C53F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435FC51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61DA822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AC8122B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86DD216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821875C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952A785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7978EB6" w14:textId="17156275" w:rsidR="00DD7956" w:rsidRDefault="00DD7956" w:rsidP="004358D3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4. ___________ ___________________________</w:t>
      </w:r>
    </w:p>
    <w:p w14:paraId="4FB51AC1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1D0509A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FB112C3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729B58F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0626E5F3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1D505B32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EC73E52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CAE8943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3ED48F07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00354A7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AD38180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127284B5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B7FE884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507FC26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E6122BC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F7E538B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2C58061D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7EF61DF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58A91F6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00E5E0F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723B6187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4A39DC9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53E90501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49FBE815" w14:textId="77777777" w:rsidR="005266B3" w:rsidRDefault="005266B3" w:rsidP="004358D3">
      <w:pPr>
        <w:pStyle w:val="ListParagraph"/>
        <w:ind w:left="360"/>
        <w:rPr>
          <w:rFonts w:ascii="Arial" w:hAnsi="Arial" w:cs="Arial"/>
          <w:lang w:val="en-GB"/>
        </w:rPr>
      </w:pPr>
    </w:p>
    <w:p w14:paraId="6B72AAF8" w14:textId="128D3EDE" w:rsidR="007770EC" w:rsidRDefault="007770EC" w:rsidP="007770EC">
      <w:pPr>
        <w:pStyle w:val="ListParagraph"/>
        <w:ind w:left="360"/>
        <w:jc w:val="center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4FB18F48" wp14:editId="5FE08D8F">
            <wp:extent cx="5870883" cy="4350160"/>
            <wp:effectExtent l="0" t="0" r="0" b="0"/>
            <wp:docPr id="15362" name="Picture 2" descr="http://legacy.owensboro.kctcs.edu/gcaplan/anat/images/Image3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legacy.owensboro.kctcs.edu/gcaplan/anat/images/Image33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18" cy="437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5CDCE" w14:textId="794D4D44" w:rsidR="00DD7956" w:rsidRPr="00DD7956" w:rsidRDefault="00DD7956" w:rsidP="004358D3">
      <w:pPr>
        <w:pStyle w:val="ListParagraph"/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5. Sarcomere ______________________________</w:t>
      </w:r>
    </w:p>
    <w:p w14:paraId="1E530E25" w14:textId="77777777" w:rsidR="00DD7956" w:rsidRDefault="00DD7956" w:rsidP="004358D3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8148BCB" w14:textId="77777777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2743C21E" w14:textId="77777777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6D7AAFE5" w14:textId="77777777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16BACA79" w14:textId="77777777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2D71E12A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04D7CE05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66074D69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4131ACCE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29BF37C0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27CA7D38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1E32973A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15E0434C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57826910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41057C54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58E39471" w14:textId="77777777" w:rsidR="005266B3" w:rsidRDefault="005266B3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16F63530" w14:textId="77777777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7E6332DF" w14:textId="77777777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</w:p>
    <w:p w14:paraId="3EA39D4F" w14:textId="6A03AEE8" w:rsidR="007770EC" w:rsidRDefault="007770EC" w:rsidP="007770EC">
      <w:pPr>
        <w:pStyle w:val="ListParagraph"/>
        <w:ind w:left="360"/>
        <w:rPr>
          <w:rFonts w:ascii="Arial" w:hAnsi="Arial" w:cs="Arial"/>
          <w:i/>
          <w:lang w:val="en-GB"/>
        </w:rPr>
      </w:pPr>
      <w:r w:rsidRPr="007472FA">
        <w:rPr>
          <w:rFonts w:ascii="Arial" w:hAnsi="Arial" w:cs="Arial"/>
          <w:u w:val="single"/>
          <w:lang w:val="en-GB"/>
        </w:rPr>
        <w:t>11.2</w:t>
      </w:r>
      <w:proofErr w:type="gramStart"/>
      <w:r w:rsidRPr="007472FA">
        <w:rPr>
          <w:rFonts w:ascii="Arial" w:hAnsi="Arial" w:cs="Arial"/>
          <w:u w:val="single"/>
          <w:lang w:val="en-GB"/>
        </w:rPr>
        <w:t>.S3</w:t>
      </w:r>
      <w:proofErr w:type="gramEnd"/>
      <w:r w:rsidRPr="007472FA">
        <w:rPr>
          <w:rFonts w:ascii="Arial" w:hAnsi="Arial" w:cs="Arial"/>
          <w:u w:val="single"/>
          <w:lang w:val="en-GB"/>
        </w:rPr>
        <w:t xml:space="preserve"> Analysis of electron micrographs to find the state of contraction of muscle fibres.</w:t>
      </w:r>
    </w:p>
    <w:p w14:paraId="1B18B25A" w14:textId="549AC37C" w:rsidR="001D7068" w:rsidRPr="001D7068" w:rsidRDefault="007770EC" w:rsidP="001D706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</w:t>
      </w:r>
      <w:r w:rsidR="007472FA" w:rsidRPr="007770EC">
        <w:rPr>
          <w:rFonts w:ascii="Arial" w:hAnsi="Arial" w:cs="Arial"/>
          <w:lang w:val="en-GB"/>
        </w:rPr>
        <w:t xml:space="preserve">abel </w:t>
      </w:r>
      <w:r>
        <w:rPr>
          <w:rFonts w:ascii="Arial" w:hAnsi="Arial" w:cs="Arial"/>
          <w:lang w:val="en-GB"/>
        </w:rPr>
        <w:t xml:space="preserve">the </w:t>
      </w:r>
      <w:r w:rsidR="001D7068">
        <w:rPr>
          <w:rFonts w:ascii="Arial" w:hAnsi="Arial" w:cs="Arial"/>
          <w:lang w:val="en-GB"/>
        </w:rPr>
        <w:t>2</w:t>
      </w:r>
      <w:r>
        <w:rPr>
          <w:rFonts w:ascii="Arial" w:hAnsi="Arial" w:cs="Arial"/>
          <w:lang w:val="en-GB"/>
        </w:rPr>
        <w:t xml:space="preserve"> </w:t>
      </w:r>
      <w:r w:rsidR="007472FA" w:rsidRPr="007770EC">
        <w:rPr>
          <w:rFonts w:ascii="Arial" w:hAnsi="Arial" w:cs="Arial"/>
          <w:lang w:val="en-GB"/>
        </w:rPr>
        <w:t xml:space="preserve">diagrams of sarcomeres to show </w:t>
      </w:r>
      <w:r>
        <w:rPr>
          <w:rFonts w:ascii="Arial" w:hAnsi="Arial" w:cs="Arial"/>
          <w:lang w:val="en-GB"/>
        </w:rPr>
        <w:t xml:space="preserve">which </w:t>
      </w:r>
      <w:r w:rsidR="007472FA" w:rsidRPr="007770EC">
        <w:rPr>
          <w:rFonts w:ascii="Arial" w:hAnsi="Arial" w:cs="Arial"/>
          <w:lang w:val="en-GB"/>
        </w:rPr>
        <w:t>myofibril</w:t>
      </w:r>
      <w:r>
        <w:rPr>
          <w:rFonts w:ascii="Arial" w:hAnsi="Arial" w:cs="Arial"/>
          <w:lang w:val="en-GB"/>
        </w:rPr>
        <w:t xml:space="preserve"> i</w:t>
      </w:r>
      <w:r w:rsidR="007472FA" w:rsidRPr="007770EC">
        <w:rPr>
          <w:rFonts w:ascii="Arial" w:hAnsi="Arial" w:cs="Arial"/>
          <w:lang w:val="en-GB"/>
        </w:rPr>
        <w:t>s in stat</w:t>
      </w:r>
      <w:r>
        <w:rPr>
          <w:rFonts w:ascii="Arial" w:hAnsi="Arial" w:cs="Arial"/>
          <w:lang w:val="en-GB"/>
        </w:rPr>
        <w:t>e of contraction vs relaxation.</w:t>
      </w:r>
    </w:p>
    <w:p w14:paraId="59D0851A" w14:textId="77777777" w:rsidR="001D7068" w:rsidRPr="001D7068" w:rsidRDefault="001D7068" w:rsidP="001D7068">
      <w:pPr>
        <w:rPr>
          <w:rFonts w:ascii="Arial" w:hAnsi="Arial" w:cs="Arial"/>
          <w:lang w:val="en-GB"/>
        </w:rPr>
      </w:pPr>
    </w:p>
    <w:p w14:paraId="74F66530" w14:textId="7BC298AA" w:rsidR="007770EC" w:rsidRDefault="007770EC" w:rsidP="007770E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586A44B" wp14:editId="1026E635">
            <wp:extent cx="278130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   </w:t>
      </w:r>
      <w:r>
        <w:rPr>
          <w:rFonts w:ascii="Arial" w:hAnsi="Arial" w:cs="Arial"/>
          <w:noProof/>
        </w:rPr>
        <w:drawing>
          <wp:inline distT="0" distB="0" distL="0" distR="0" wp14:anchorId="3D0A7963" wp14:editId="6A79DF83">
            <wp:extent cx="2705100" cy="1057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AB10" w14:textId="77777777" w:rsidR="007770EC" w:rsidRDefault="007770EC" w:rsidP="007770EC">
      <w:pPr>
        <w:rPr>
          <w:rFonts w:ascii="Arial" w:hAnsi="Arial" w:cs="Arial"/>
          <w:noProof/>
        </w:rPr>
      </w:pPr>
    </w:p>
    <w:p w14:paraId="3C0DD2E0" w14:textId="77777777" w:rsidR="005266B3" w:rsidRDefault="005266B3" w:rsidP="007770EC">
      <w:pPr>
        <w:rPr>
          <w:rFonts w:ascii="Arial" w:hAnsi="Arial" w:cs="Arial"/>
          <w:noProof/>
        </w:rPr>
      </w:pPr>
    </w:p>
    <w:p w14:paraId="2F8F154E" w14:textId="77777777" w:rsidR="001D7068" w:rsidRDefault="001D7068" w:rsidP="007770EC">
      <w:pPr>
        <w:rPr>
          <w:rFonts w:ascii="Arial" w:hAnsi="Arial" w:cs="Arial"/>
          <w:noProof/>
        </w:rPr>
      </w:pPr>
    </w:p>
    <w:p w14:paraId="1F7FB63A" w14:textId="77777777" w:rsidR="007770EC" w:rsidRDefault="007770EC" w:rsidP="007770EC">
      <w:pPr>
        <w:rPr>
          <w:rFonts w:ascii="Arial" w:hAnsi="Arial" w:cs="Arial"/>
          <w:noProof/>
        </w:rPr>
      </w:pPr>
    </w:p>
    <w:p w14:paraId="6A1EC69F" w14:textId="34A468EC" w:rsidR="007770EC" w:rsidRDefault="007770EC" w:rsidP="007770EC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 wp14:anchorId="7C736E97" wp14:editId="74726E7C">
            <wp:extent cx="2600325" cy="8096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t xml:space="preserve">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46E4337E" wp14:editId="4151E89D">
            <wp:extent cx="2590800" cy="752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E027" w14:textId="77777777" w:rsidR="005266B3" w:rsidRDefault="005266B3" w:rsidP="007770EC">
      <w:pPr>
        <w:rPr>
          <w:rFonts w:ascii="Arial" w:hAnsi="Arial" w:cs="Arial"/>
          <w:lang w:val="en-GB"/>
        </w:rPr>
      </w:pPr>
    </w:p>
    <w:p w14:paraId="202484A4" w14:textId="77777777" w:rsidR="005266B3" w:rsidRDefault="005266B3" w:rsidP="007770EC">
      <w:pPr>
        <w:rPr>
          <w:rFonts w:ascii="Arial" w:hAnsi="Arial" w:cs="Arial"/>
          <w:lang w:val="en-GB"/>
        </w:rPr>
      </w:pPr>
    </w:p>
    <w:p w14:paraId="241E0EAC" w14:textId="77777777" w:rsidR="001D7068" w:rsidRDefault="001D7068" w:rsidP="001D7068">
      <w:pPr>
        <w:pStyle w:val="ListParagraph"/>
        <w:ind w:left="360"/>
        <w:rPr>
          <w:rFonts w:ascii="Arial" w:hAnsi="Arial" w:cs="Arial"/>
          <w:lang w:val="en-GB"/>
        </w:rPr>
      </w:pPr>
    </w:p>
    <w:p w14:paraId="504A468F" w14:textId="77777777" w:rsidR="001D7068" w:rsidRDefault="001D7068" w:rsidP="001D7068">
      <w:pPr>
        <w:pStyle w:val="ListParagraph"/>
        <w:ind w:left="360"/>
        <w:rPr>
          <w:rFonts w:ascii="Arial" w:hAnsi="Arial" w:cs="Arial"/>
          <w:lang w:val="en-GB"/>
        </w:rPr>
      </w:pPr>
    </w:p>
    <w:p w14:paraId="2CB9E66E" w14:textId="77777777" w:rsidR="001D7068" w:rsidRDefault="001D7068" w:rsidP="001D706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7770EC">
        <w:rPr>
          <w:rFonts w:ascii="Arial" w:hAnsi="Arial" w:cs="Arial"/>
          <w:lang w:val="en-GB"/>
        </w:rPr>
        <w:t>How can you tell if the sarcomere is contracted or relaxed?</w:t>
      </w:r>
    </w:p>
    <w:p w14:paraId="27203EDF" w14:textId="77777777" w:rsidR="001D7068" w:rsidRPr="007770EC" w:rsidRDefault="001D7068" w:rsidP="007770EC">
      <w:pPr>
        <w:rPr>
          <w:rFonts w:ascii="Arial" w:hAnsi="Arial" w:cs="Arial"/>
          <w:lang w:val="en-GB"/>
        </w:rPr>
      </w:pPr>
    </w:p>
    <w:p w14:paraId="1F312987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</w:p>
    <w:p w14:paraId="3C12F1DD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3DD5929D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45665705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02252753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379C3F69" w14:textId="4A01C2DC" w:rsidR="001D7068" w:rsidRDefault="001D7068" w:rsidP="001D7068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L</w:t>
      </w:r>
      <w:r w:rsidRPr="007770EC">
        <w:rPr>
          <w:rFonts w:ascii="Arial" w:hAnsi="Arial" w:cs="Arial"/>
          <w:lang w:val="en-GB"/>
        </w:rPr>
        <w:t xml:space="preserve">abel </w:t>
      </w:r>
      <w:r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>electron micrograph</w:t>
      </w:r>
      <w:r w:rsidRPr="007770EC">
        <w:rPr>
          <w:rFonts w:ascii="Arial" w:hAnsi="Arial" w:cs="Arial"/>
          <w:lang w:val="en-GB"/>
        </w:rPr>
        <w:t xml:space="preserve"> of sarcomeres to show </w:t>
      </w:r>
      <w:r>
        <w:rPr>
          <w:rFonts w:ascii="Arial" w:hAnsi="Arial" w:cs="Arial"/>
          <w:lang w:val="en-GB"/>
        </w:rPr>
        <w:t xml:space="preserve">which </w:t>
      </w:r>
      <w:r w:rsidRPr="007770EC">
        <w:rPr>
          <w:rFonts w:ascii="Arial" w:hAnsi="Arial" w:cs="Arial"/>
          <w:lang w:val="en-GB"/>
        </w:rPr>
        <w:t>myofibril</w:t>
      </w:r>
      <w:r>
        <w:rPr>
          <w:rFonts w:ascii="Arial" w:hAnsi="Arial" w:cs="Arial"/>
          <w:lang w:val="en-GB"/>
        </w:rPr>
        <w:t xml:space="preserve"> i</w:t>
      </w:r>
      <w:r w:rsidRPr="007770EC">
        <w:rPr>
          <w:rFonts w:ascii="Arial" w:hAnsi="Arial" w:cs="Arial"/>
          <w:lang w:val="en-GB"/>
        </w:rPr>
        <w:t>s in stat</w:t>
      </w:r>
      <w:r>
        <w:rPr>
          <w:rFonts w:ascii="Arial" w:hAnsi="Arial" w:cs="Arial"/>
          <w:lang w:val="en-GB"/>
        </w:rPr>
        <w:t>e of contraction vs relaxation.</w:t>
      </w:r>
    </w:p>
    <w:p w14:paraId="69809C78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7636DD1B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05FF8BA0" w14:textId="77777777" w:rsidR="001D7068" w:rsidRDefault="001D7068" w:rsidP="005266B3">
      <w:pPr>
        <w:pStyle w:val="ListParagraph"/>
        <w:ind w:left="360"/>
        <w:jc w:val="center"/>
        <w:rPr>
          <w:rFonts w:ascii="Arial" w:hAnsi="Arial" w:cs="Arial"/>
          <w:i/>
          <w:noProof/>
        </w:rPr>
      </w:pPr>
    </w:p>
    <w:p w14:paraId="089A71BB" w14:textId="6A3E5FB6" w:rsidR="007472FA" w:rsidRDefault="007770EC" w:rsidP="005266B3">
      <w:pPr>
        <w:pStyle w:val="ListParagraph"/>
        <w:ind w:left="360"/>
        <w:jc w:val="center"/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70556252" wp14:editId="3CFAA273">
            <wp:extent cx="6115050" cy="23320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85" cy="23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C537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6BDFE00C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06A32A51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15F4C2A8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69DC7302" w14:textId="77777777" w:rsidR="005266B3" w:rsidRPr="005266B3" w:rsidRDefault="005266B3" w:rsidP="005266B3">
      <w:pPr>
        <w:rPr>
          <w:rFonts w:ascii="Arial" w:hAnsi="Arial" w:cs="Arial"/>
          <w:lang w:val="en-GB"/>
        </w:rPr>
      </w:pPr>
    </w:p>
    <w:p w14:paraId="48C1BCEA" w14:textId="77777777" w:rsidR="007770EC" w:rsidRDefault="007770EC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CE8AD92" w14:textId="77777777" w:rsidR="007472FA" w:rsidRPr="007770EC" w:rsidRDefault="007472FA" w:rsidP="007472FA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 w:rsidRPr="007770EC">
        <w:rPr>
          <w:rFonts w:ascii="Arial" w:hAnsi="Arial" w:cs="Arial"/>
          <w:lang w:val="en-GB"/>
        </w:rPr>
        <w:t>Can you identify and label electron micrographs with the same information in your diagram from 11.2.U6?</w:t>
      </w:r>
    </w:p>
    <w:p w14:paraId="01DAE754" w14:textId="2A59F502" w:rsidR="007472FA" w:rsidRPr="007472FA" w:rsidRDefault="007472FA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8190625" w14:textId="77777777" w:rsidR="007770EC" w:rsidRDefault="007770EC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BAAF6A5" w14:textId="77777777" w:rsidR="005266B3" w:rsidRDefault="005266B3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31CD5204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CD02B03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90ED779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96D1E70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A359497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4923FE6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9AA0243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0A25CEE3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77E8865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7C4371CA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2715030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01E1A61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6DE6C604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9476BEF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540479A1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ABAEC1B" w14:textId="77777777" w:rsidR="001D7068" w:rsidRDefault="001D7068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8C4E053" w14:textId="77777777" w:rsidR="005266B3" w:rsidRDefault="005266B3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228640DE" w14:textId="77777777" w:rsidR="005266B3" w:rsidRDefault="005266B3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45E9324B" w14:textId="77777777" w:rsidR="007472FA" w:rsidRDefault="007472FA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  <w:r w:rsidRPr="007472FA">
        <w:rPr>
          <w:rFonts w:ascii="Arial" w:hAnsi="Arial" w:cs="Arial"/>
          <w:u w:val="single"/>
          <w:lang w:val="en-GB"/>
        </w:rPr>
        <w:lastRenderedPageBreak/>
        <w:t>Nature of science: Developments in scientific research follow improvements in apparatus - fluorescent calcium ions have been used to study the cyclic interactions in muscle contraction. (1.8)</w:t>
      </w:r>
    </w:p>
    <w:p w14:paraId="530DB107" w14:textId="77777777" w:rsidR="007770EC" w:rsidRPr="007770EC" w:rsidRDefault="007770EC" w:rsidP="007770EC">
      <w:pPr>
        <w:pStyle w:val="ListParagraph"/>
        <w:ind w:left="360"/>
        <w:rPr>
          <w:rFonts w:ascii="Arial" w:hAnsi="Arial" w:cs="Arial"/>
          <w:u w:val="single"/>
          <w:lang w:val="en-GB"/>
        </w:rPr>
      </w:pPr>
    </w:p>
    <w:p w14:paraId="1E3B4A9B" w14:textId="44C0F260" w:rsidR="007472FA" w:rsidRDefault="007770EC" w:rsidP="007472FA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</w:t>
      </w:r>
      <w:r w:rsidR="007472FA" w:rsidRPr="007770EC">
        <w:rPr>
          <w:rFonts w:ascii="Arial" w:hAnsi="Arial" w:cs="Arial"/>
          <w:lang w:val="en-GB"/>
        </w:rPr>
        <w:t>tate the name and origin of the protein to which calcium ion</w:t>
      </w:r>
      <w:r>
        <w:rPr>
          <w:rFonts w:ascii="Arial" w:hAnsi="Arial" w:cs="Arial"/>
          <w:lang w:val="en-GB"/>
        </w:rPr>
        <w:t>s binds causing it to fluoresce.</w:t>
      </w:r>
    </w:p>
    <w:p w14:paraId="4934F49C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59874D93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36B7F25F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0000A0C1" w14:textId="77777777" w:rsidR="001D7068" w:rsidRDefault="001D7068" w:rsidP="005266B3">
      <w:pPr>
        <w:rPr>
          <w:rFonts w:ascii="Arial" w:hAnsi="Arial" w:cs="Arial"/>
          <w:lang w:val="en-GB"/>
        </w:rPr>
      </w:pPr>
    </w:p>
    <w:p w14:paraId="3323B088" w14:textId="77777777" w:rsidR="001D7068" w:rsidRDefault="001D7068" w:rsidP="005266B3">
      <w:pPr>
        <w:rPr>
          <w:rFonts w:ascii="Arial" w:hAnsi="Arial" w:cs="Arial"/>
          <w:lang w:val="en-GB"/>
        </w:rPr>
      </w:pPr>
    </w:p>
    <w:p w14:paraId="49D9E48D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4721DE59" w14:textId="77777777" w:rsidR="005266B3" w:rsidRPr="005266B3" w:rsidRDefault="005266B3" w:rsidP="005266B3">
      <w:pPr>
        <w:rPr>
          <w:rFonts w:ascii="Arial" w:hAnsi="Arial" w:cs="Arial"/>
          <w:lang w:val="en-GB"/>
        </w:rPr>
      </w:pPr>
    </w:p>
    <w:p w14:paraId="63A9E13E" w14:textId="3C7267D9" w:rsidR="007472FA" w:rsidRDefault="007770EC" w:rsidP="007472FA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</w:t>
      </w:r>
      <w:r w:rsidR="007472FA" w:rsidRPr="007770EC">
        <w:rPr>
          <w:rFonts w:ascii="Arial" w:hAnsi="Arial" w:cs="Arial"/>
          <w:lang w:val="en-GB"/>
        </w:rPr>
        <w:t xml:space="preserve">tate the property of the protein </w:t>
      </w:r>
      <w:r>
        <w:rPr>
          <w:rFonts w:ascii="Arial" w:hAnsi="Arial" w:cs="Arial"/>
          <w:lang w:val="en-GB"/>
        </w:rPr>
        <w:t xml:space="preserve">that </w:t>
      </w:r>
      <w:r w:rsidR="007472FA" w:rsidRPr="007770EC">
        <w:rPr>
          <w:rFonts w:ascii="Arial" w:hAnsi="Arial" w:cs="Arial"/>
          <w:lang w:val="en-GB"/>
        </w:rPr>
        <w:t xml:space="preserve">makes it suitable </w:t>
      </w:r>
      <w:r>
        <w:rPr>
          <w:rFonts w:ascii="Arial" w:hAnsi="Arial" w:cs="Arial"/>
          <w:lang w:val="en-GB"/>
        </w:rPr>
        <w:t>for studying muscle contraction.</w:t>
      </w:r>
    </w:p>
    <w:p w14:paraId="795BD019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0DBD9D59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3E4A28EA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7B380F85" w14:textId="77777777" w:rsidR="001D7068" w:rsidRDefault="001D7068" w:rsidP="005266B3">
      <w:pPr>
        <w:rPr>
          <w:rFonts w:ascii="Arial" w:hAnsi="Arial" w:cs="Arial"/>
          <w:lang w:val="en-GB"/>
        </w:rPr>
      </w:pPr>
      <w:bookmarkStart w:id="0" w:name="_GoBack"/>
      <w:bookmarkEnd w:id="0"/>
    </w:p>
    <w:p w14:paraId="3E106639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162E6656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0D18AB9D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067C6C9F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6E5FC748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6B6D05D9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508636DD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47F39ED1" w14:textId="77777777" w:rsidR="005266B3" w:rsidRDefault="005266B3" w:rsidP="005266B3">
      <w:pPr>
        <w:rPr>
          <w:rFonts w:ascii="Arial" w:hAnsi="Arial" w:cs="Arial"/>
          <w:lang w:val="en-GB"/>
        </w:rPr>
      </w:pPr>
    </w:p>
    <w:p w14:paraId="68208C4B" w14:textId="77777777" w:rsidR="005266B3" w:rsidRPr="005266B3" w:rsidRDefault="005266B3" w:rsidP="005266B3">
      <w:pPr>
        <w:rPr>
          <w:rFonts w:ascii="Arial" w:hAnsi="Arial" w:cs="Arial"/>
          <w:lang w:val="en-GB"/>
        </w:rPr>
      </w:pPr>
    </w:p>
    <w:p w14:paraId="0732E590" w14:textId="554DBBBD" w:rsidR="007472FA" w:rsidRPr="007770EC" w:rsidRDefault="007770EC" w:rsidP="007472FA">
      <w:pPr>
        <w:pStyle w:val="ListParagraph"/>
        <w:numPr>
          <w:ilvl w:val="0"/>
          <w:numId w:val="2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</w:t>
      </w:r>
      <w:r w:rsidR="007472FA" w:rsidRPr="007770EC">
        <w:rPr>
          <w:rFonts w:ascii="Arial" w:hAnsi="Arial" w:cs="Arial"/>
          <w:lang w:val="en-GB"/>
        </w:rPr>
        <w:t>utline the findings of the experiment and how they helped to identify the role of cal</w:t>
      </w:r>
      <w:r>
        <w:rPr>
          <w:rFonts w:ascii="Arial" w:hAnsi="Arial" w:cs="Arial"/>
          <w:lang w:val="en-GB"/>
        </w:rPr>
        <w:t>cium ions in muscle contraction.</w:t>
      </w:r>
    </w:p>
    <w:p w14:paraId="20D4079F" w14:textId="1707D786" w:rsidR="005208E8" w:rsidRDefault="005208E8" w:rsidP="007770EC">
      <w:pPr>
        <w:pStyle w:val="ListParagraph"/>
        <w:ind w:left="360"/>
        <w:rPr>
          <w:rFonts w:ascii="Arial" w:hAnsi="Arial" w:cs="Arial"/>
          <w:lang w:val="en-GB"/>
        </w:rPr>
      </w:pPr>
    </w:p>
    <w:p w14:paraId="28E2408E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77929E6A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4ED438F9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7A0089FF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589AF915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01BAE284" w14:textId="77777777" w:rsidR="00B209EA" w:rsidRDefault="00B209EA" w:rsidP="00B209EA">
      <w:pPr>
        <w:rPr>
          <w:rFonts w:ascii="Arial" w:hAnsi="Arial" w:cs="Arial"/>
          <w:lang w:val="en-GB"/>
        </w:rPr>
      </w:pPr>
    </w:p>
    <w:p w14:paraId="352C7475" w14:textId="77777777" w:rsidR="00321326" w:rsidRDefault="00321326" w:rsidP="00C13BAE">
      <w:pPr>
        <w:pStyle w:val="ListParagraph"/>
        <w:ind w:left="360"/>
        <w:rPr>
          <w:rFonts w:ascii="Arial" w:hAnsi="Arial" w:cs="Arial"/>
          <w:lang w:val="en-GB"/>
        </w:rPr>
      </w:pPr>
    </w:p>
    <w:sectPr w:rsidR="00321326" w:rsidSect="007A1923">
      <w:headerReference w:type="default" r:id="rId24"/>
      <w:footerReference w:type="default" r:id="rId25"/>
      <w:headerReference w:type="first" r:id="rId26"/>
      <w:pgSz w:w="12240" w:h="15840"/>
      <w:pgMar w:top="851" w:right="851" w:bottom="851" w:left="851" w:header="39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B6D2F" w14:textId="77777777" w:rsidR="00F15DB4" w:rsidRDefault="00F15DB4" w:rsidP="00956250">
      <w:r>
        <w:separator/>
      </w:r>
    </w:p>
  </w:endnote>
  <w:endnote w:type="continuationSeparator" w:id="0">
    <w:p w14:paraId="1F0E2347" w14:textId="77777777" w:rsidR="00F15DB4" w:rsidRDefault="00F15DB4" w:rsidP="0095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3971A" w14:textId="66E8C918" w:rsidR="00940706" w:rsidRPr="00BF3267" w:rsidRDefault="00940706">
    <w:pPr>
      <w:pStyle w:val="Footer"/>
      <w:rPr>
        <w:color w:val="A6A6A6"/>
        <w:sz w:val="20"/>
        <w:szCs w:val="20"/>
      </w:rPr>
    </w:pPr>
    <w:r w:rsidRPr="00BF3267">
      <w:rPr>
        <w:color w:val="A6A6A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4B061" w14:textId="77777777" w:rsidR="00F15DB4" w:rsidRDefault="00F15DB4" w:rsidP="00956250">
      <w:r>
        <w:separator/>
      </w:r>
    </w:p>
  </w:footnote>
  <w:footnote w:type="continuationSeparator" w:id="0">
    <w:p w14:paraId="4CEC6AF3" w14:textId="77777777" w:rsidR="00F15DB4" w:rsidRDefault="00F15DB4" w:rsidP="00956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8CE4E" w14:textId="77777777" w:rsidR="00940706" w:rsidRPr="00BF3267" w:rsidRDefault="00940706" w:rsidP="00590D7A">
    <w:pPr>
      <w:pStyle w:val="Header"/>
      <w:tabs>
        <w:tab w:val="left" w:pos="4320"/>
        <w:tab w:val="left" w:pos="6804"/>
        <w:tab w:val="left" w:pos="8640"/>
      </w:tabs>
      <w:rPr>
        <w:color w:val="A6A6A6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B2687" w14:textId="77777777" w:rsidR="007A1923" w:rsidRDefault="007A1923" w:rsidP="007A1923">
    <w:pPr>
      <w:pStyle w:val="Header"/>
      <w:tabs>
        <w:tab w:val="left" w:pos="4320"/>
        <w:tab w:val="left" w:pos="6804"/>
        <w:tab w:val="left" w:pos="8640"/>
      </w:tabs>
      <w:jc w:val="right"/>
      <w:rPr>
        <w:rFonts w:ascii="Arial" w:hAnsi="Arial"/>
        <w:color w:val="A6A6A6"/>
        <w:sz w:val="22"/>
        <w:szCs w:val="22"/>
      </w:rPr>
    </w:pPr>
  </w:p>
  <w:p w14:paraId="230FC36E" w14:textId="1FD1C49B" w:rsidR="002666B3" w:rsidRPr="007A1923" w:rsidRDefault="007A1923" w:rsidP="007A1923">
    <w:pPr>
      <w:pStyle w:val="Header"/>
      <w:tabs>
        <w:tab w:val="left" w:pos="4320"/>
        <w:tab w:val="left" w:pos="6804"/>
        <w:tab w:val="left" w:pos="8640"/>
      </w:tabs>
      <w:jc w:val="right"/>
      <w:rPr>
        <w:rFonts w:ascii="Arial" w:hAnsi="Arial"/>
        <w:color w:val="A6A6A6"/>
        <w:sz w:val="22"/>
        <w:szCs w:val="22"/>
      </w:rPr>
    </w:pPr>
    <w:r w:rsidRPr="003A3394">
      <w:rPr>
        <w:rFonts w:ascii="Arial" w:hAnsi="Arial"/>
        <w:color w:val="A6A6A6"/>
        <w:sz w:val="22"/>
        <w:szCs w:val="22"/>
      </w:rPr>
      <w:t>Name:</w:t>
    </w:r>
    <w:r>
      <w:rPr>
        <w:rFonts w:ascii="Arial" w:hAnsi="Arial"/>
        <w:color w:val="A6A6A6"/>
        <w:sz w:val="22"/>
        <w:szCs w:val="22"/>
      </w:rPr>
      <w:t xml:space="preserve"> 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E6F33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D97E21"/>
    <w:multiLevelType w:val="hybridMultilevel"/>
    <w:tmpl w:val="1B643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F932FA"/>
    <w:multiLevelType w:val="hybridMultilevel"/>
    <w:tmpl w:val="CF28BB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5947A1"/>
    <w:multiLevelType w:val="hybridMultilevel"/>
    <w:tmpl w:val="7D0814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5A3EEC"/>
    <w:multiLevelType w:val="hybridMultilevel"/>
    <w:tmpl w:val="94C01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77E71"/>
    <w:multiLevelType w:val="hybridMultilevel"/>
    <w:tmpl w:val="34B42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268CD"/>
    <w:multiLevelType w:val="hybridMultilevel"/>
    <w:tmpl w:val="B1849CB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3B805FAB"/>
    <w:multiLevelType w:val="hybridMultilevel"/>
    <w:tmpl w:val="F15A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F0980"/>
    <w:multiLevelType w:val="hybridMultilevel"/>
    <w:tmpl w:val="42B6C1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1B3D71"/>
    <w:multiLevelType w:val="hybridMultilevel"/>
    <w:tmpl w:val="C58876A2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61647FA2"/>
    <w:multiLevelType w:val="hybridMultilevel"/>
    <w:tmpl w:val="94C01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F0846"/>
    <w:multiLevelType w:val="hybridMultilevel"/>
    <w:tmpl w:val="32D0A54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737F2AE1"/>
    <w:multiLevelType w:val="hybridMultilevel"/>
    <w:tmpl w:val="61C0996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432B0A"/>
    <w:multiLevelType w:val="hybridMultilevel"/>
    <w:tmpl w:val="E59088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8437DA"/>
    <w:multiLevelType w:val="hybridMultilevel"/>
    <w:tmpl w:val="E2AEC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3"/>
  </w:num>
  <w:num w:numId="5">
    <w:abstractNumId w:val="10"/>
  </w:num>
  <w:num w:numId="6">
    <w:abstractNumId w:val="1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14"/>
  </w:num>
  <w:num w:numId="13">
    <w:abstractNumId w:val="1"/>
  </w:num>
  <w:num w:numId="14">
    <w:abstractNumId w:val="7"/>
  </w:num>
  <w:num w:numId="15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50"/>
    <w:rsid w:val="000025C1"/>
    <w:rsid w:val="000276AE"/>
    <w:rsid w:val="00031A8A"/>
    <w:rsid w:val="000447E0"/>
    <w:rsid w:val="00044F47"/>
    <w:rsid w:val="000708AC"/>
    <w:rsid w:val="000E3DFD"/>
    <w:rsid w:val="000E404E"/>
    <w:rsid w:val="000F2D27"/>
    <w:rsid w:val="000F550B"/>
    <w:rsid w:val="00105363"/>
    <w:rsid w:val="00114ADB"/>
    <w:rsid w:val="0011739E"/>
    <w:rsid w:val="001274E3"/>
    <w:rsid w:val="00134E02"/>
    <w:rsid w:val="00157714"/>
    <w:rsid w:val="001702F7"/>
    <w:rsid w:val="00171CF9"/>
    <w:rsid w:val="001734CC"/>
    <w:rsid w:val="001832A1"/>
    <w:rsid w:val="001A1909"/>
    <w:rsid w:val="001B2135"/>
    <w:rsid w:val="001B21F1"/>
    <w:rsid w:val="001C02D2"/>
    <w:rsid w:val="001C0BEB"/>
    <w:rsid w:val="001C1F83"/>
    <w:rsid w:val="001C3337"/>
    <w:rsid w:val="001C576A"/>
    <w:rsid w:val="001D7068"/>
    <w:rsid w:val="001E6152"/>
    <w:rsid w:val="002039EA"/>
    <w:rsid w:val="002053D3"/>
    <w:rsid w:val="0021140B"/>
    <w:rsid w:val="0023166E"/>
    <w:rsid w:val="00251901"/>
    <w:rsid w:val="002553F0"/>
    <w:rsid w:val="00255C8D"/>
    <w:rsid w:val="00261B1C"/>
    <w:rsid w:val="002666B3"/>
    <w:rsid w:val="00266704"/>
    <w:rsid w:val="00283F41"/>
    <w:rsid w:val="002844B3"/>
    <w:rsid w:val="00290070"/>
    <w:rsid w:val="002924B3"/>
    <w:rsid w:val="002A287F"/>
    <w:rsid w:val="002B27DE"/>
    <w:rsid w:val="002C723C"/>
    <w:rsid w:val="002D2DF5"/>
    <w:rsid w:val="00303758"/>
    <w:rsid w:val="003067A2"/>
    <w:rsid w:val="003103D6"/>
    <w:rsid w:val="0031197C"/>
    <w:rsid w:val="00321326"/>
    <w:rsid w:val="0032667B"/>
    <w:rsid w:val="00332B8E"/>
    <w:rsid w:val="00340038"/>
    <w:rsid w:val="003455DE"/>
    <w:rsid w:val="0036105B"/>
    <w:rsid w:val="00366DAA"/>
    <w:rsid w:val="00375CE1"/>
    <w:rsid w:val="00380BD0"/>
    <w:rsid w:val="00385998"/>
    <w:rsid w:val="00387215"/>
    <w:rsid w:val="004358D3"/>
    <w:rsid w:val="00440DC1"/>
    <w:rsid w:val="004560FC"/>
    <w:rsid w:val="0048041F"/>
    <w:rsid w:val="004A318D"/>
    <w:rsid w:val="004A7005"/>
    <w:rsid w:val="004B6861"/>
    <w:rsid w:val="004C6879"/>
    <w:rsid w:val="004F62BA"/>
    <w:rsid w:val="00512058"/>
    <w:rsid w:val="005208E8"/>
    <w:rsid w:val="005266B3"/>
    <w:rsid w:val="005402A6"/>
    <w:rsid w:val="00546B79"/>
    <w:rsid w:val="00557E61"/>
    <w:rsid w:val="00572563"/>
    <w:rsid w:val="00590D7A"/>
    <w:rsid w:val="00592AA8"/>
    <w:rsid w:val="005A08C7"/>
    <w:rsid w:val="005A187A"/>
    <w:rsid w:val="005A65FD"/>
    <w:rsid w:val="005A66B3"/>
    <w:rsid w:val="005B038E"/>
    <w:rsid w:val="005F6803"/>
    <w:rsid w:val="0060356B"/>
    <w:rsid w:val="006046DB"/>
    <w:rsid w:val="006139A4"/>
    <w:rsid w:val="00621050"/>
    <w:rsid w:val="006320DB"/>
    <w:rsid w:val="0064316D"/>
    <w:rsid w:val="006511D8"/>
    <w:rsid w:val="006738D2"/>
    <w:rsid w:val="006A461C"/>
    <w:rsid w:val="006A46C9"/>
    <w:rsid w:val="006A71FC"/>
    <w:rsid w:val="006C2F63"/>
    <w:rsid w:val="006C52DE"/>
    <w:rsid w:val="006C77F2"/>
    <w:rsid w:val="006D4BA1"/>
    <w:rsid w:val="006F0B72"/>
    <w:rsid w:val="006F2209"/>
    <w:rsid w:val="0070571B"/>
    <w:rsid w:val="0072355F"/>
    <w:rsid w:val="00727645"/>
    <w:rsid w:val="00731D69"/>
    <w:rsid w:val="00741092"/>
    <w:rsid w:val="007472FA"/>
    <w:rsid w:val="007753D8"/>
    <w:rsid w:val="007770EC"/>
    <w:rsid w:val="00780124"/>
    <w:rsid w:val="00783473"/>
    <w:rsid w:val="00784DDD"/>
    <w:rsid w:val="007A1923"/>
    <w:rsid w:val="007A2D7E"/>
    <w:rsid w:val="007A66C4"/>
    <w:rsid w:val="007A6B1B"/>
    <w:rsid w:val="007B0B5C"/>
    <w:rsid w:val="007B3E62"/>
    <w:rsid w:val="007B44CC"/>
    <w:rsid w:val="007B6D6B"/>
    <w:rsid w:val="007C3A09"/>
    <w:rsid w:val="007D53A9"/>
    <w:rsid w:val="008223A1"/>
    <w:rsid w:val="00823D81"/>
    <w:rsid w:val="00824CCE"/>
    <w:rsid w:val="008359F1"/>
    <w:rsid w:val="0085333F"/>
    <w:rsid w:val="00864C36"/>
    <w:rsid w:val="00896928"/>
    <w:rsid w:val="008B0179"/>
    <w:rsid w:val="008B3716"/>
    <w:rsid w:val="008B7420"/>
    <w:rsid w:val="008B7B1B"/>
    <w:rsid w:val="008C6DD8"/>
    <w:rsid w:val="008D2146"/>
    <w:rsid w:val="008D27B8"/>
    <w:rsid w:val="008D5FFF"/>
    <w:rsid w:val="008E040C"/>
    <w:rsid w:val="008E0BB3"/>
    <w:rsid w:val="008F5302"/>
    <w:rsid w:val="00900D21"/>
    <w:rsid w:val="00902F60"/>
    <w:rsid w:val="00923E03"/>
    <w:rsid w:val="009322DD"/>
    <w:rsid w:val="00940706"/>
    <w:rsid w:val="0094384B"/>
    <w:rsid w:val="009450DC"/>
    <w:rsid w:val="00956250"/>
    <w:rsid w:val="00961A7A"/>
    <w:rsid w:val="00975254"/>
    <w:rsid w:val="0097761A"/>
    <w:rsid w:val="00980CA4"/>
    <w:rsid w:val="009922C3"/>
    <w:rsid w:val="009A11D5"/>
    <w:rsid w:val="009A2607"/>
    <w:rsid w:val="009D326C"/>
    <w:rsid w:val="009E6C90"/>
    <w:rsid w:val="00A07A70"/>
    <w:rsid w:val="00A327F3"/>
    <w:rsid w:val="00A36FA4"/>
    <w:rsid w:val="00A415E1"/>
    <w:rsid w:val="00A4233E"/>
    <w:rsid w:val="00A6127E"/>
    <w:rsid w:val="00A746ED"/>
    <w:rsid w:val="00A847AA"/>
    <w:rsid w:val="00A952D0"/>
    <w:rsid w:val="00AA7450"/>
    <w:rsid w:val="00AB12F9"/>
    <w:rsid w:val="00AC1CC1"/>
    <w:rsid w:val="00AC3A3C"/>
    <w:rsid w:val="00AC3AF7"/>
    <w:rsid w:val="00AC4DAE"/>
    <w:rsid w:val="00AC4DC6"/>
    <w:rsid w:val="00AE0FA3"/>
    <w:rsid w:val="00AE623F"/>
    <w:rsid w:val="00B02FDD"/>
    <w:rsid w:val="00B0374D"/>
    <w:rsid w:val="00B07F4E"/>
    <w:rsid w:val="00B209EA"/>
    <w:rsid w:val="00B279E3"/>
    <w:rsid w:val="00B312C0"/>
    <w:rsid w:val="00B3249D"/>
    <w:rsid w:val="00B62F44"/>
    <w:rsid w:val="00B7125A"/>
    <w:rsid w:val="00B72753"/>
    <w:rsid w:val="00B77D36"/>
    <w:rsid w:val="00BA4FBA"/>
    <w:rsid w:val="00BB10A1"/>
    <w:rsid w:val="00BC13A8"/>
    <w:rsid w:val="00BC43FF"/>
    <w:rsid w:val="00BD4A7A"/>
    <w:rsid w:val="00BF3267"/>
    <w:rsid w:val="00BF7762"/>
    <w:rsid w:val="00C023C8"/>
    <w:rsid w:val="00C078E1"/>
    <w:rsid w:val="00C13BAE"/>
    <w:rsid w:val="00C1566F"/>
    <w:rsid w:val="00C26BDB"/>
    <w:rsid w:val="00C27FCC"/>
    <w:rsid w:val="00C4721F"/>
    <w:rsid w:val="00C50492"/>
    <w:rsid w:val="00CD33D3"/>
    <w:rsid w:val="00CE1949"/>
    <w:rsid w:val="00CE3C05"/>
    <w:rsid w:val="00D13D74"/>
    <w:rsid w:val="00D16A5F"/>
    <w:rsid w:val="00D206F8"/>
    <w:rsid w:val="00D20949"/>
    <w:rsid w:val="00D44AB6"/>
    <w:rsid w:val="00D45569"/>
    <w:rsid w:val="00D65024"/>
    <w:rsid w:val="00D73994"/>
    <w:rsid w:val="00D765AD"/>
    <w:rsid w:val="00DA306C"/>
    <w:rsid w:val="00DC08D0"/>
    <w:rsid w:val="00DC1DD1"/>
    <w:rsid w:val="00DC265F"/>
    <w:rsid w:val="00DC2702"/>
    <w:rsid w:val="00DC406E"/>
    <w:rsid w:val="00DC50C6"/>
    <w:rsid w:val="00DD1BE8"/>
    <w:rsid w:val="00DD294E"/>
    <w:rsid w:val="00DD6977"/>
    <w:rsid w:val="00DD7956"/>
    <w:rsid w:val="00DE021D"/>
    <w:rsid w:val="00DE4431"/>
    <w:rsid w:val="00DE679D"/>
    <w:rsid w:val="00DF33C7"/>
    <w:rsid w:val="00DF78E0"/>
    <w:rsid w:val="00DF7E61"/>
    <w:rsid w:val="00E06583"/>
    <w:rsid w:val="00E0771F"/>
    <w:rsid w:val="00E12FA4"/>
    <w:rsid w:val="00E2739E"/>
    <w:rsid w:val="00E40495"/>
    <w:rsid w:val="00E626CE"/>
    <w:rsid w:val="00E8649C"/>
    <w:rsid w:val="00EA74A5"/>
    <w:rsid w:val="00EB1AD3"/>
    <w:rsid w:val="00EB7C6B"/>
    <w:rsid w:val="00EC6AC3"/>
    <w:rsid w:val="00ED0989"/>
    <w:rsid w:val="00ED4F44"/>
    <w:rsid w:val="00F109A0"/>
    <w:rsid w:val="00F15069"/>
    <w:rsid w:val="00F15DB4"/>
    <w:rsid w:val="00F3080E"/>
    <w:rsid w:val="00F378BC"/>
    <w:rsid w:val="00F44D43"/>
    <w:rsid w:val="00F72AAA"/>
    <w:rsid w:val="00F82116"/>
    <w:rsid w:val="00F97BFE"/>
    <w:rsid w:val="00FA08F0"/>
    <w:rsid w:val="00FA28FE"/>
    <w:rsid w:val="00FA6835"/>
    <w:rsid w:val="00FE576E"/>
    <w:rsid w:val="00FF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54D39C4"/>
  <w14:defaultImageDpi w14:val="300"/>
  <w15:docId w15:val="{058ABF6C-DD62-437B-9B02-001ABA38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250"/>
  </w:style>
  <w:style w:type="paragraph" w:styleId="Footer">
    <w:name w:val="footer"/>
    <w:basedOn w:val="Normal"/>
    <w:link w:val="FooterChar"/>
    <w:uiPriority w:val="99"/>
    <w:unhideWhenUsed/>
    <w:rsid w:val="009562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250"/>
  </w:style>
  <w:style w:type="character" w:styleId="Hyperlink">
    <w:name w:val="Hyperlink"/>
    <w:uiPriority w:val="99"/>
    <w:unhideWhenUsed/>
    <w:rsid w:val="0095625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2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56250"/>
    <w:rPr>
      <w:rFonts w:ascii="Lucida Grande" w:hAnsi="Lucida Grande" w:cs="Lucida Grande"/>
      <w:sz w:val="18"/>
      <w:szCs w:val="18"/>
    </w:rPr>
  </w:style>
  <w:style w:type="character" w:styleId="Emphasis">
    <w:name w:val="Emphasis"/>
    <w:uiPriority w:val="20"/>
    <w:qFormat/>
    <w:rsid w:val="008223A1"/>
    <w:rPr>
      <w:i/>
      <w:iCs/>
    </w:rPr>
  </w:style>
  <w:style w:type="paragraph" w:styleId="NormalWeb">
    <w:name w:val="Normal (Web)"/>
    <w:basedOn w:val="Normal"/>
    <w:uiPriority w:val="99"/>
    <w:unhideWhenUsed/>
    <w:rsid w:val="00AC4DA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eGrid">
    <w:name w:val="Table Grid"/>
    <w:basedOn w:val="TableNormal"/>
    <w:uiPriority w:val="59"/>
    <w:rsid w:val="00AC4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">
    <w:name w:val="Note Level 1"/>
    <w:basedOn w:val="Normal"/>
    <w:uiPriority w:val="99"/>
    <w:unhideWhenUsed/>
    <w:rsid w:val="00AC4DAE"/>
    <w:pPr>
      <w:keepNext/>
      <w:numPr>
        <w:numId w:val="1"/>
      </w:numPr>
      <w:contextualSpacing/>
      <w:outlineLvl w:val="0"/>
    </w:pPr>
    <w:rPr>
      <w:rFonts w:ascii="Verdana" w:eastAsia="MS Gothic" w:hAnsi="Verdana"/>
      <w:lang w:val="en-GB"/>
    </w:rPr>
  </w:style>
  <w:style w:type="paragraph" w:customStyle="1" w:styleId="NoteLevel2">
    <w:name w:val="Note Level 2"/>
    <w:basedOn w:val="Normal"/>
    <w:uiPriority w:val="99"/>
    <w:semiHidden/>
    <w:unhideWhenUsed/>
    <w:rsid w:val="00AC4DAE"/>
    <w:pPr>
      <w:keepNext/>
      <w:numPr>
        <w:ilvl w:val="1"/>
        <w:numId w:val="1"/>
      </w:numPr>
      <w:tabs>
        <w:tab w:val="clear" w:pos="720"/>
        <w:tab w:val="num" w:pos="1440"/>
      </w:tabs>
      <w:ind w:left="1440"/>
      <w:contextualSpacing/>
      <w:outlineLvl w:val="1"/>
    </w:pPr>
    <w:rPr>
      <w:rFonts w:ascii="Verdana" w:eastAsia="MS Gothic" w:hAnsi="Verdana"/>
      <w:lang w:val="en-GB"/>
    </w:rPr>
  </w:style>
  <w:style w:type="paragraph" w:customStyle="1" w:styleId="NoteLevel3">
    <w:name w:val="Note Level 3"/>
    <w:basedOn w:val="Normal"/>
    <w:uiPriority w:val="99"/>
    <w:semiHidden/>
    <w:unhideWhenUsed/>
    <w:rsid w:val="00AC4DAE"/>
    <w:pPr>
      <w:keepNext/>
      <w:numPr>
        <w:ilvl w:val="2"/>
        <w:numId w:val="1"/>
      </w:numPr>
      <w:tabs>
        <w:tab w:val="clear" w:pos="1440"/>
        <w:tab w:val="num" w:pos="2160"/>
      </w:tabs>
      <w:ind w:left="2160"/>
      <w:contextualSpacing/>
      <w:outlineLvl w:val="2"/>
    </w:pPr>
    <w:rPr>
      <w:rFonts w:ascii="Verdana" w:eastAsia="MS Gothic" w:hAnsi="Verdana"/>
      <w:lang w:val="en-GB"/>
    </w:rPr>
  </w:style>
  <w:style w:type="paragraph" w:customStyle="1" w:styleId="NoteLevel4">
    <w:name w:val="Note Level 4"/>
    <w:basedOn w:val="Normal"/>
    <w:uiPriority w:val="99"/>
    <w:semiHidden/>
    <w:unhideWhenUsed/>
    <w:rsid w:val="00AC4DAE"/>
    <w:pPr>
      <w:keepNext/>
      <w:numPr>
        <w:ilvl w:val="3"/>
        <w:numId w:val="1"/>
      </w:numPr>
      <w:tabs>
        <w:tab w:val="clear" w:pos="2160"/>
        <w:tab w:val="num" w:pos="2880"/>
      </w:tabs>
      <w:ind w:left="2880"/>
      <w:contextualSpacing/>
      <w:outlineLvl w:val="3"/>
    </w:pPr>
    <w:rPr>
      <w:rFonts w:ascii="Verdana" w:eastAsia="MS Gothic" w:hAnsi="Verdana"/>
      <w:lang w:val="en-GB"/>
    </w:rPr>
  </w:style>
  <w:style w:type="paragraph" w:customStyle="1" w:styleId="NoteLevel5">
    <w:name w:val="Note Level 5"/>
    <w:basedOn w:val="Normal"/>
    <w:uiPriority w:val="99"/>
    <w:semiHidden/>
    <w:unhideWhenUsed/>
    <w:rsid w:val="00AC4DAE"/>
    <w:pPr>
      <w:keepNext/>
      <w:numPr>
        <w:ilvl w:val="4"/>
        <w:numId w:val="1"/>
      </w:numPr>
      <w:tabs>
        <w:tab w:val="clear" w:pos="2880"/>
        <w:tab w:val="num" w:pos="3600"/>
      </w:tabs>
      <w:ind w:left="3600"/>
      <w:contextualSpacing/>
      <w:outlineLvl w:val="4"/>
    </w:pPr>
    <w:rPr>
      <w:rFonts w:ascii="Verdana" w:eastAsia="MS Gothic" w:hAnsi="Verdana"/>
      <w:lang w:val="en-GB"/>
    </w:rPr>
  </w:style>
  <w:style w:type="paragraph" w:customStyle="1" w:styleId="NoteLevel6">
    <w:name w:val="Note Level 6"/>
    <w:basedOn w:val="Normal"/>
    <w:uiPriority w:val="99"/>
    <w:semiHidden/>
    <w:unhideWhenUsed/>
    <w:rsid w:val="00AC4DAE"/>
    <w:pPr>
      <w:keepNext/>
      <w:numPr>
        <w:ilvl w:val="5"/>
        <w:numId w:val="1"/>
      </w:numPr>
      <w:tabs>
        <w:tab w:val="clear" w:pos="3600"/>
        <w:tab w:val="num" w:pos="4320"/>
      </w:tabs>
      <w:ind w:left="4320"/>
      <w:contextualSpacing/>
      <w:outlineLvl w:val="5"/>
    </w:pPr>
    <w:rPr>
      <w:rFonts w:ascii="Verdana" w:eastAsia="MS Gothic" w:hAnsi="Verdana"/>
      <w:lang w:val="en-GB"/>
    </w:rPr>
  </w:style>
  <w:style w:type="paragraph" w:customStyle="1" w:styleId="NoteLevel7">
    <w:name w:val="Note Level 7"/>
    <w:basedOn w:val="Normal"/>
    <w:uiPriority w:val="99"/>
    <w:semiHidden/>
    <w:unhideWhenUsed/>
    <w:rsid w:val="00AC4DAE"/>
    <w:pPr>
      <w:keepNext/>
      <w:numPr>
        <w:ilvl w:val="6"/>
        <w:numId w:val="1"/>
      </w:numPr>
      <w:tabs>
        <w:tab w:val="clear" w:pos="4320"/>
        <w:tab w:val="num" w:pos="5040"/>
      </w:tabs>
      <w:ind w:left="5040"/>
      <w:contextualSpacing/>
      <w:outlineLvl w:val="6"/>
    </w:pPr>
    <w:rPr>
      <w:rFonts w:ascii="Verdana" w:eastAsia="MS Gothic" w:hAnsi="Verdana"/>
      <w:lang w:val="en-GB"/>
    </w:rPr>
  </w:style>
  <w:style w:type="paragraph" w:customStyle="1" w:styleId="NoteLevel8">
    <w:name w:val="Note Level 8"/>
    <w:basedOn w:val="Normal"/>
    <w:uiPriority w:val="99"/>
    <w:semiHidden/>
    <w:unhideWhenUsed/>
    <w:rsid w:val="00AC4DAE"/>
    <w:pPr>
      <w:keepNext/>
      <w:numPr>
        <w:ilvl w:val="7"/>
        <w:numId w:val="1"/>
      </w:numPr>
      <w:tabs>
        <w:tab w:val="clear" w:pos="5040"/>
        <w:tab w:val="num" w:pos="5760"/>
      </w:tabs>
      <w:ind w:left="5760"/>
      <w:contextualSpacing/>
      <w:outlineLvl w:val="7"/>
    </w:pPr>
    <w:rPr>
      <w:rFonts w:ascii="Verdana" w:eastAsia="MS Gothic" w:hAnsi="Verdana"/>
      <w:lang w:val="en-GB"/>
    </w:rPr>
  </w:style>
  <w:style w:type="paragraph" w:customStyle="1" w:styleId="NoteLevel9">
    <w:name w:val="Note Level 9"/>
    <w:basedOn w:val="Normal"/>
    <w:uiPriority w:val="99"/>
    <w:semiHidden/>
    <w:unhideWhenUsed/>
    <w:rsid w:val="00AC4DAE"/>
    <w:pPr>
      <w:keepNext/>
      <w:numPr>
        <w:ilvl w:val="8"/>
        <w:numId w:val="1"/>
      </w:numPr>
      <w:tabs>
        <w:tab w:val="clear" w:pos="5760"/>
        <w:tab w:val="num" w:pos="6480"/>
      </w:tabs>
      <w:ind w:left="6480"/>
      <w:contextualSpacing/>
      <w:outlineLvl w:val="8"/>
    </w:pPr>
    <w:rPr>
      <w:rFonts w:ascii="Verdana" w:eastAsia="MS Gothic" w:hAnsi="Verdana"/>
      <w:lang w:val="en-GB"/>
    </w:rPr>
  </w:style>
  <w:style w:type="character" w:styleId="FollowedHyperlink">
    <w:name w:val="FollowedHyperlink"/>
    <w:uiPriority w:val="99"/>
    <w:semiHidden/>
    <w:unhideWhenUsed/>
    <w:rsid w:val="001832A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B01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E12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Ste104</b:Tag>
    <b:SourceType>InternetSite</b:SourceType>
    <b:Guid>{2A28AAEE-92AB-4364-97FF-AD66714F5F3A}</b:Guid>
    <b:Year>2010</b:Year>
    <b:Author>
      <b:Author>
        <b:NameList>
          <b:Person>
            <b:Last>Taylor</b:Last>
            <b:First>Stephen</b:First>
          </b:Person>
        </b:NameList>
      </b:Author>
    </b:Author>
    <b:InternetSiteTitle>Science Video Resources</b:InternetSiteTitle>
    <b:ProductionCompany>Wordpress</b:ProductionCompany>
    <b:URL>http://sciencevideos.wordpress.com/bis-ib-diploma-programme-biology/02-cells/cell-division/</b:URL>
    <b:Title>Cell Division (Presentation)</b:Title>
    <b:RefOrder>2</b:RefOrder>
  </b:Source>
  <b:Source>
    <b:Tag>Dic10</b:Tag>
    <b:SourceType>ConferenceProceedings</b:SourceType>
    <b:Guid>{238E6F29-6512-4869-BBF6-06046CFAA03E}</b:Guid>
    <b:Title>Plasma Membrane</b:Title>
    <b:Year>2010</b:Year>
    <b:Publisher>Random House</b:Publisher>
    <b:Author>
      <b:Author>
        <b:Corporate>Dictionary.com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6E4F4770-1761-4F85-A55E-DC3D5127A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14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</Company>
  <LinksUpToDate>false</LinksUpToDate>
  <CharactersWithSpaces>6950</CharactersWithSpaces>
  <SharedDoc>false</SharedDoc>
  <HLinks>
    <vt:vector size="24" baseType="variant">
      <vt:variant>
        <vt:i4>7471174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https://bioknowledgy.wikispaces.com/H1+Hormonal+control</vt:lpwstr>
      </vt:variant>
      <vt:variant>
        <vt:lpwstr/>
      </vt:variant>
      <vt:variant>
        <vt:i4>524310</vt:i4>
      </vt:variant>
      <vt:variant>
        <vt:i4>0</vt:i4>
      </vt:variant>
      <vt:variant>
        <vt:i4>0</vt:i4>
      </vt:variant>
      <vt:variant>
        <vt:i4>5</vt:i4>
      </vt:variant>
      <vt:variant>
        <vt:lpwstr>https://bioknowledgy.wikispaces.com/</vt:lpwstr>
      </vt:variant>
      <vt:variant>
        <vt:lpwstr/>
      </vt:variant>
      <vt:variant>
        <vt:i4>524305</vt:i4>
      </vt:variant>
      <vt:variant>
        <vt:i4>5224</vt:i4>
      </vt:variant>
      <vt:variant>
        <vt:i4>1026</vt:i4>
      </vt:variant>
      <vt:variant>
        <vt:i4>1</vt:i4>
      </vt:variant>
      <vt:variant>
        <vt:lpwstr>Screen Shot 2012-10-23 at 10</vt:lpwstr>
      </vt:variant>
      <vt:variant>
        <vt:lpwstr/>
      </vt:variant>
      <vt:variant>
        <vt:i4>524305</vt:i4>
      </vt:variant>
      <vt:variant>
        <vt:i4>24816</vt:i4>
      </vt:variant>
      <vt:variant>
        <vt:i4>1025</vt:i4>
      </vt:variant>
      <vt:variant>
        <vt:i4>1</vt:i4>
      </vt:variant>
      <vt:variant>
        <vt:lpwstr>Screen Shot 2012-10-23 at 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Paine</dc:creator>
  <cp:keywords/>
  <dc:description/>
  <cp:lastModifiedBy>jngredler</cp:lastModifiedBy>
  <cp:revision>6</cp:revision>
  <dcterms:created xsi:type="dcterms:W3CDTF">2018-01-15T20:10:00Z</dcterms:created>
  <dcterms:modified xsi:type="dcterms:W3CDTF">2018-01-18T13:38:00Z</dcterms:modified>
</cp:coreProperties>
</file>